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D15" w:rsidRDefault="00484A95">
      <w:pPr>
        <w:rPr>
          <w:b/>
          <w:bCs/>
          <w:color w:val="4472C4" w:themeColor="accent1"/>
          <w:lang w:val="en-US"/>
        </w:rPr>
      </w:pPr>
      <w:r>
        <w:rPr>
          <w:b/>
          <w:bCs/>
          <w:color w:val="4472C4" w:themeColor="accent1"/>
          <w:lang w:val="en-US"/>
        </w:rPr>
        <w:t xml:space="preserve">Vrije </w:t>
      </w:r>
      <w:proofErr w:type="spellStart"/>
      <w:r>
        <w:rPr>
          <w:b/>
          <w:bCs/>
          <w:color w:val="4472C4" w:themeColor="accent1"/>
          <w:lang w:val="en-US"/>
        </w:rPr>
        <w:t>tijdsvaardigheden</w:t>
      </w:r>
      <w:proofErr w:type="spellEnd"/>
    </w:p>
    <w:p w:rsidR="00484A95" w:rsidRDefault="00484A95">
      <w:pPr>
        <w:rPr>
          <w:i/>
          <w:iCs/>
          <w:color w:val="4472C4" w:themeColor="accent1"/>
          <w:lang w:val="en-US"/>
        </w:rPr>
      </w:pPr>
      <w:proofErr w:type="spellStart"/>
      <w:r>
        <w:rPr>
          <w:i/>
          <w:iCs/>
          <w:color w:val="4472C4" w:themeColor="accent1"/>
          <w:lang w:val="en-US"/>
        </w:rPr>
        <w:t>Observatiefase</w:t>
      </w:r>
      <w:proofErr w:type="spellEnd"/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  De leerling beleeft plezier aan zijn vrije tijd en komt door vrijetijdsbesteding tot rust en ontspanning. (VV 1)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  De leerling verkent mogelijkheden om zijn vrije tijd op een aangename wijze in te vullen: alleen, in gezinsverband, met vrienden of in clubverband, actief of passief. (VV 2)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  De leerling kent het verschil tussen een vrijetijds-besteding en een hobby en beseft dat een hobby meer inzet, volharding en tijd vraagt. (VV 3)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  De leerling onderzoekt de mogelijkheden om zijn vrijetijdsactiviteiten in clubverband uit te oefenen. (VV 4)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5  De leerling beseft dat een engagement in een club, inzet en verplichtingen tegenover anderen meebrengt. (VV 5)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9  De leerling maakt een bewuste en gevarieerde keuze binnen het hem bekende ontspanningsaanbod, met een gedoseerd evenwicht tussen actieve en passieve ontspanningsvormen. (VV 9)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10 De leerling bereikt in zijn daginvulling een evenwicht tussen zijn vrijetijds- en andere bezigheden. (VV 10)</w:t>
      </w: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11 De leerling verkent regelmatig nieuwe ontspanningsmogelijkheden. (VV 11)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12 De leerling doet in verschillende contexten een grote verscheidenheid aan zintuiglijke indrukken op, die hij verwerkt en waarop hij reflecteert. (VV 12)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18 De leerling ontdekt een verscheidenheid aan grondstoffen en technieken en de gebruiksmogelijkheden ervan. (VV 18)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19 De leerling kiest bij beeldend werken passende materialen en gereedschappen. (VV 19</w:t>
      </w:r>
      <w: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)</w:t>
      </w:r>
    </w:p>
    <w:p w:rsidR="00484A95" w:rsidRDefault="00484A95" w:rsidP="00484A95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20 De leerling gebruikt aangepaste technieken bij het beeldend werken</w:t>
      </w:r>
      <w:r>
        <w:rPr>
          <w:rFonts w:ascii="Times" w:hAnsi="Times"/>
          <w:color w:val="000000"/>
          <w:sz w:val="27"/>
          <w:szCs w:val="27"/>
        </w:rPr>
        <w:t xml:space="preserve"> </w:t>
      </w:r>
      <w:r>
        <w:rPr>
          <w:rFonts w:ascii="Times" w:hAnsi="Times"/>
          <w:color w:val="000000"/>
          <w:sz w:val="27"/>
          <w:szCs w:val="27"/>
        </w:rPr>
        <w:t>(VV 20)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21 De leerling creëert zelf twee- of driedimensionaal beeldend werk. (VV 21)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22 De leerling houdt bij het beeldend werken rekening met beeldaspecten zoals vorm, kleur en compositie. (VV 22)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35 De leerling staat open voor nieuwe, hem niet bekende vrijetijdsuitingen en durft de stap zetten naar een verkenning ervan. (VV 35)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37 De leerling durft zich creatief uitleven individueel en in groep. (VV 37)</w:t>
      </w:r>
    </w:p>
    <w:p w:rsid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38 De leerling is bereid zich in te zetten, geduld te hebben en vol te houden om een gesteld doel betreffende zijn vrijetijdsbesteding te bereiken. (VV 38)</w:t>
      </w:r>
    </w:p>
    <w:p w:rsid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39 De leerling heeft voldoende vertrouwen in zijn eigen expressiemogelijkheden. (VV 39)</w:t>
      </w:r>
    </w:p>
    <w:p w:rsidR="00484A95" w:rsidRP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>
      <w:pPr>
        <w:rPr>
          <w:i/>
          <w:iCs/>
          <w:color w:val="4472C4" w:themeColor="accent1"/>
        </w:rPr>
      </w:pPr>
      <w:r w:rsidRPr="00484A95">
        <w:rPr>
          <w:i/>
          <w:iCs/>
          <w:color w:val="4472C4" w:themeColor="accent1"/>
        </w:rPr>
        <w:t>Opleidingsfase</w:t>
      </w:r>
    </w:p>
    <w:p w:rsidR="00484A95" w:rsidRP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6  De leerling vindt voldoening in het gezelschap, de vriendschap en de sociale ondersteuning die hij bij een vereniging ervaart. (VV 6)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7  De leerling breidt zijn sociale contacten uit langs het verenigingsleven. (VV 7)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Default="00484A95" w:rsidP="00484A95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8  De leerling kan een kritisch oordeel uitbrengen over een vrijetijdsbesteding op basis van een eenvoudige kosten-baten-inschatting.</w:t>
      </w:r>
    </w:p>
    <w:p w:rsidR="00484A95" w:rsidRDefault="00484A95" w:rsidP="00484A95">
      <w:pPr>
        <w:pStyle w:val="Normaal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Kosten: benodigde inzet, voorbereiding of training, geld, tijdsinvestering. Baten: plezier, gezelschap en sociale contacten, prestige of aanzien, competentieverhoging of persoonlijke ontplooiing. (VV 8)</w:t>
      </w: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27 De leerling uit zich verbaal en niet-verbaal (door mimiek, houding en gebaren) in een individueel spel of groepsspel. (VV 27)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28 De leerling uit zijn verbale en niet-verbale mogelijkheden in een spel met anderen volgens opgegeven spelgegevens. Spelgegevens: rol (wie), handeling (wat), plaats (waar), tijd (wanneer). (VV 28)</w:t>
      </w: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29 De leerling speelt in op wat medespelers aanbrengen en brengt zelf aan. (VV 29)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30 De leerling herkent de structuur (begin, midden, einde) van een bestaand spel. (VV 30)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31 De leerling kiest een bron die geschikt is om een spel vorm te geven. Bron: verhaal, tekst, foto, eigen gevoelens en ervaringen. (VV 31)</w:t>
      </w:r>
    </w:p>
    <w:p w:rsid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Default="00484A95" w:rsidP="00484A95">
      <w:pPr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32 De leerling geeft een eenvoudig rollenspel vorm volgens een eigen werkplan en kiest daarbij horende functionele middelen. Middelen: decor, rekwisieten, muziek, grime, kostuums, belichting. (VV 32)</w:t>
      </w: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</w:p>
    <w:p w:rsidR="00484A95" w:rsidRDefault="00484A95" w:rsidP="00484A95">
      <w:pPr>
        <w:pStyle w:val="Normaalweb"/>
        <w:rPr>
          <w:rFonts w:ascii="Times" w:hAnsi="Times"/>
          <w:color w:val="000000"/>
          <w:sz w:val="27"/>
          <w:szCs w:val="27"/>
        </w:rPr>
      </w:pPr>
    </w:p>
    <w:p w:rsidR="00484A95" w:rsidRP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>
      <w:pPr>
        <w:rPr>
          <w:i/>
          <w:iCs/>
          <w:color w:val="4472C4" w:themeColor="accent1"/>
        </w:rPr>
      </w:pPr>
      <w:r w:rsidRPr="00484A95">
        <w:rPr>
          <w:i/>
          <w:iCs/>
          <w:color w:val="4472C4" w:themeColor="accent1"/>
        </w:rPr>
        <w:t>Kwalificatiefase</w:t>
      </w:r>
    </w:p>
    <w:p w:rsidR="00484A95" w:rsidRPr="00484A95" w:rsidRDefault="00484A95">
      <w:pPr>
        <w:rPr>
          <w:i/>
          <w:iCs/>
          <w:color w:val="4472C4" w:themeColor="accent1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13 De leerling werkt samen met anderen aan een muzisch werk. (VV 13)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14 De leerling geeft weer wat hij voelt bij een muzische ervaring. (VV 14)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15 De leerling maakt kennis met een grote verscheidenheid aan muzische uitingen. (VV 15)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16 De leerling beoordeelt eigen en andermans muzisch werk op vooraf opgegeven aandachtspunten en brengt er verslag over uit. (VV 16)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17 De leerling heeft aandacht voor het muzisch werk van anderen, waardeert het en formuleert er een kritisch oordeel over. (VV 17)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23 De leerling zingt eenvoudige liederen en voert eenvoudige muziekstukken uit, eventueel met zelf gevonden voorwerpen en met zelfgemaakte instrumenten. (VV 23)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24 De leerling houdt bij het zingen en musiceren rekening met ritme, maat, tempo en volume. (VV 24)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25 De leerling herkent verschillende soorten muziek en de sfeer die erdoor kan opgeroepen worden. (VV 25)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26 De leerling gaat na waar en hoe hij verschillende soorten muziek kan beluisteren, huren of kopen. (VV 26)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33 De leerling gaat na in welke omstandigheden media kunnen worden ingeschakeld en maakt er in verschillende contexten gebruik van. (VV 33)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34 De leerling werkt alleen of in groep scheppend met media. (VV 34)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36 De leerling staat open voor het verkennen van muzische uitingen in zijn omgeving en voor het ontdekken van de erdoor gecreëerde meerwaarde. (VV 36)</w:t>
      </w:r>
    </w:p>
    <w:p w:rsidR="00484A95" w:rsidRDefault="00484A95">
      <w:pPr>
        <w:rPr>
          <w:i/>
          <w:iCs/>
          <w:color w:val="4472C4" w:themeColor="accent1"/>
          <w:lang w:val="en-US"/>
        </w:rPr>
      </w:pPr>
    </w:p>
    <w:p w:rsidR="00484A95" w:rsidRPr="00484A95" w:rsidRDefault="00484A95" w:rsidP="00484A95">
      <w:pPr>
        <w:rPr>
          <w:rFonts w:ascii="Times New Roman" w:eastAsia="Times New Roman" w:hAnsi="Times New Roman" w:cs="Times New Roman"/>
          <w:lang w:eastAsia="nl-NL"/>
        </w:rPr>
      </w:pPr>
      <w:r w:rsidRPr="00484A95">
        <w:rPr>
          <w:rFonts w:ascii="Times" w:eastAsia="Times New Roman" w:hAnsi="Times" w:cs="Times New Roman"/>
          <w:color w:val="000000"/>
          <w:sz w:val="27"/>
          <w:szCs w:val="27"/>
          <w:lang w:eastAsia="nl-NL"/>
        </w:rPr>
        <w:t>40 De leerling staat open voor en waardeert vrijetijds-vormen en muzische uitingen van anderen en andere culturen. (VV 40)</w:t>
      </w:r>
    </w:p>
    <w:p w:rsidR="00484A95" w:rsidRPr="00484A95" w:rsidRDefault="00484A95">
      <w:pPr>
        <w:rPr>
          <w:i/>
          <w:iCs/>
          <w:color w:val="4472C4" w:themeColor="accent1"/>
          <w:lang w:val="en-US"/>
        </w:rPr>
      </w:pPr>
      <w:bookmarkStart w:id="0" w:name="_GoBack"/>
      <w:bookmarkEnd w:id="0"/>
    </w:p>
    <w:sectPr w:rsidR="00484A95" w:rsidRPr="00484A95" w:rsidSect="002F2E8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95"/>
    <w:rsid w:val="002F2E83"/>
    <w:rsid w:val="00484A95"/>
    <w:rsid w:val="007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34AF29"/>
  <w15:chartTrackingRefBased/>
  <w15:docId w15:val="{7039C271-C6EB-B941-B614-0BE6793F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84A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782</Words>
  <Characters>4305</Characters>
  <Application>Microsoft Office Word</Application>
  <DocSecurity>0</DocSecurity>
  <Lines>35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1</cp:revision>
  <dcterms:created xsi:type="dcterms:W3CDTF">2020-03-20T12:02:00Z</dcterms:created>
  <dcterms:modified xsi:type="dcterms:W3CDTF">2020-03-20T12:15:00Z</dcterms:modified>
</cp:coreProperties>
</file>