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A2BB3" w14:textId="77777777" w:rsidR="001A0D15" w:rsidRDefault="00056B58" w:rsidP="00056B58">
      <w:pPr>
        <w:pStyle w:val="Titel"/>
        <w:rPr>
          <w:lang w:val="en-US"/>
        </w:rPr>
      </w:pPr>
      <w:r>
        <w:rPr>
          <w:lang w:val="en-US"/>
        </w:rPr>
        <w:t>Opleidingsfase</w:t>
      </w:r>
    </w:p>
    <w:p w14:paraId="0EBB5E0A" w14:textId="77777777" w:rsidR="00056B58" w:rsidRDefault="00056B58" w:rsidP="00056B58">
      <w:pPr>
        <w:pStyle w:val="Kop1"/>
        <w:rPr>
          <w:lang w:val="en-US"/>
        </w:rPr>
      </w:pPr>
      <w:r>
        <w:rPr>
          <w:lang w:val="en-US"/>
        </w:rPr>
        <w:t>Functionele rekenvaardigheden</w:t>
      </w:r>
    </w:p>
    <w:p w14:paraId="451365EC" w14:textId="6B85E0FC" w:rsidR="00056B58" w:rsidRDefault="00056B58" w:rsidP="00056B58">
      <w:pPr>
        <w:rPr>
          <w:lang w:val="en-US"/>
        </w:rPr>
      </w:pPr>
    </w:p>
    <w:tbl>
      <w:tblPr>
        <w:tblStyle w:val="Tabelraster"/>
        <w:tblW w:w="0" w:type="auto"/>
        <w:tblLook w:val="04A0" w:firstRow="1" w:lastRow="0" w:firstColumn="1" w:lastColumn="0" w:noHBand="0" w:noVBand="1"/>
      </w:tblPr>
      <w:tblGrid>
        <w:gridCol w:w="4528"/>
        <w:gridCol w:w="4528"/>
      </w:tblGrid>
      <w:tr w:rsidR="009A7888" w:rsidRPr="009A7888" w14:paraId="56E49A5F" w14:textId="77777777" w:rsidTr="006B10DD">
        <w:tc>
          <w:tcPr>
            <w:tcW w:w="4528" w:type="dxa"/>
            <w:shd w:val="clear" w:color="auto" w:fill="A6DCEA" w:themeFill="accent1" w:themeFillTint="66"/>
          </w:tcPr>
          <w:p w14:paraId="247AB485" w14:textId="3FD60DDF" w:rsidR="009A7888" w:rsidRDefault="009A7888" w:rsidP="00056B58">
            <w:pPr>
              <w:rPr>
                <w:lang w:val="en-US"/>
              </w:rPr>
            </w:pPr>
            <w:proofErr w:type="spellStart"/>
            <w:r>
              <w:rPr>
                <w:lang w:val="en-US"/>
              </w:rPr>
              <w:t>Procenten</w:t>
            </w:r>
            <w:proofErr w:type="spellEnd"/>
          </w:p>
        </w:tc>
        <w:tc>
          <w:tcPr>
            <w:tcW w:w="4528" w:type="dxa"/>
          </w:tcPr>
          <w:p w14:paraId="128B4A8A" w14:textId="34D69D53" w:rsidR="009A7888" w:rsidRPr="00FC3D45" w:rsidRDefault="006B10D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2.1.3.6 </w:t>
            </w:r>
            <w:r w:rsidR="009A7888" w:rsidRPr="00FC3D45">
              <w:rPr>
                <w:rFonts w:ascii="Times" w:eastAsia="Times New Roman" w:hAnsi="Times" w:cs="Times New Roman"/>
                <w:color w:val="000000"/>
                <w:sz w:val="23"/>
                <w:szCs w:val="27"/>
                <w:lang w:eastAsia="nl-NL"/>
              </w:rPr>
              <w:t>De leerling begrijpt de notitie “ % “. (RV 6)</w:t>
            </w:r>
          </w:p>
          <w:p w14:paraId="057E6B4A" w14:textId="7FDA6070" w:rsidR="009A7888" w:rsidRPr="00FC3D45" w:rsidRDefault="009A7888" w:rsidP="009A7888">
            <w:pPr>
              <w:rPr>
                <w:rFonts w:ascii="Times New Roman" w:eastAsia="Times New Roman" w:hAnsi="Times New Roman" w:cs="Times New Roman"/>
                <w:lang w:eastAsia="nl-NL"/>
              </w:rPr>
            </w:pPr>
            <w:r w:rsidRPr="00FC3D45">
              <w:rPr>
                <w:rFonts w:ascii="Times" w:eastAsia="Times New Roman" w:hAnsi="Times" w:cs="Times New Roman"/>
                <w:color w:val="000000"/>
                <w:sz w:val="23"/>
                <w:szCs w:val="27"/>
                <w:lang w:eastAsia="nl-NL"/>
              </w:rPr>
              <w:t xml:space="preserve"> </w:t>
            </w:r>
            <w:r w:rsidR="006B10DD">
              <w:rPr>
                <w:rFonts w:ascii="Times" w:eastAsia="Times New Roman" w:hAnsi="Times" w:cs="Times New Roman"/>
                <w:color w:val="000000"/>
                <w:sz w:val="23"/>
                <w:szCs w:val="27"/>
                <w:lang w:eastAsia="nl-NL"/>
              </w:rPr>
              <w:t xml:space="preserve">2.1.3.7 </w:t>
            </w:r>
            <w:r w:rsidRPr="00FC3D45">
              <w:rPr>
                <w:rFonts w:ascii="Times" w:eastAsia="Times New Roman" w:hAnsi="Times" w:cs="Times New Roman"/>
                <w:color w:val="000000"/>
                <w:sz w:val="23"/>
                <w:szCs w:val="27"/>
                <w:lang w:eastAsia="nl-NL"/>
              </w:rPr>
              <w:t>De leerling bepaalt 1 %, 5 %, 10 %, 20 %, 25 %, 50 % en 100 % van een gegeven waarde. (RV 7)</w:t>
            </w:r>
          </w:p>
          <w:p w14:paraId="126C1169" w14:textId="561024C3" w:rsidR="009A7888" w:rsidRPr="009A7888" w:rsidRDefault="006B10DD" w:rsidP="006B10DD">
            <w:r>
              <w:rPr>
                <w:rFonts w:ascii="Times" w:eastAsia="Times New Roman" w:hAnsi="Times" w:cs="Times New Roman"/>
                <w:color w:val="000000"/>
                <w:sz w:val="23"/>
                <w:szCs w:val="27"/>
                <w:lang w:eastAsia="nl-NL"/>
              </w:rPr>
              <w:t xml:space="preserve">2.1.3.8 </w:t>
            </w:r>
            <w:r w:rsidR="009A7888" w:rsidRPr="00FC3D45">
              <w:rPr>
                <w:rFonts w:ascii="Times" w:eastAsia="Times New Roman" w:hAnsi="Times" w:cs="Times New Roman"/>
                <w:color w:val="000000"/>
                <w:sz w:val="23"/>
                <w:szCs w:val="27"/>
                <w:lang w:eastAsia="nl-NL"/>
              </w:rPr>
              <w:t xml:space="preserve"> De leerling berekent gelijk welk pe</w:t>
            </w:r>
            <w:r>
              <w:rPr>
                <w:rFonts w:ascii="Times" w:eastAsia="Times New Roman" w:hAnsi="Times" w:cs="Times New Roman"/>
                <w:color w:val="000000"/>
                <w:sz w:val="23"/>
                <w:szCs w:val="27"/>
                <w:lang w:eastAsia="nl-NL"/>
              </w:rPr>
              <w:t>r</w:t>
            </w:r>
            <w:r w:rsidR="009A7888" w:rsidRPr="00FC3D45">
              <w:rPr>
                <w:rFonts w:ascii="Times" w:eastAsia="Times New Roman" w:hAnsi="Times" w:cs="Times New Roman"/>
                <w:color w:val="000000"/>
                <w:sz w:val="23"/>
                <w:szCs w:val="27"/>
                <w:lang w:eastAsia="nl-NL"/>
              </w:rPr>
              <w:t>cent van een getal. (RV 8)</w:t>
            </w:r>
          </w:p>
        </w:tc>
      </w:tr>
      <w:tr w:rsidR="009A7888" w:rsidRPr="009A7888" w14:paraId="4B1C1C9F" w14:textId="77777777" w:rsidTr="006B10DD">
        <w:tc>
          <w:tcPr>
            <w:tcW w:w="4528" w:type="dxa"/>
            <w:shd w:val="clear" w:color="auto" w:fill="A6DCEA" w:themeFill="accent1" w:themeFillTint="66"/>
          </w:tcPr>
          <w:p w14:paraId="1B031551" w14:textId="765C9B4B" w:rsidR="009A7888" w:rsidRDefault="009A7888" w:rsidP="00056B58">
            <w:pPr>
              <w:rPr>
                <w:lang w:val="en-US"/>
              </w:rPr>
            </w:pPr>
            <w:proofErr w:type="spellStart"/>
            <w:r>
              <w:rPr>
                <w:lang w:val="en-US"/>
              </w:rPr>
              <w:t>Breuken</w:t>
            </w:r>
            <w:proofErr w:type="spellEnd"/>
          </w:p>
        </w:tc>
        <w:tc>
          <w:tcPr>
            <w:tcW w:w="4528" w:type="dxa"/>
          </w:tcPr>
          <w:p w14:paraId="26CDD933" w14:textId="1477EF10" w:rsidR="009A7888" w:rsidRPr="00FC3D45" w:rsidRDefault="006B10D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2.2.10 </w:t>
            </w:r>
            <w:r w:rsidR="009A7888" w:rsidRPr="00FC3D45">
              <w:rPr>
                <w:rFonts w:ascii="Times" w:eastAsia="Times New Roman" w:hAnsi="Times" w:cs="Times New Roman"/>
                <w:color w:val="000000"/>
                <w:sz w:val="23"/>
                <w:szCs w:val="27"/>
                <w:lang w:eastAsia="nl-NL"/>
              </w:rPr>
              <w:t>De leerling herkent, leest en noteert volgende breuken: ½, ¼, 1/10 en 1/100. (RV 10)</w:t>
            </w:r>
          </w:p>
          <w:p w14:paraId="4F18C83E" w14:textId="16651A06" w:rsidR="009A7888" w:rsidRPr="00FC3D45" w:rsidRDefault="006B10D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2.2.11 </w:t>
            </w:r>
            <w:r w:rsidR="009A7888" w:rsidRPr="00FC3D45">
              <w:rPr>
                <w:rFonts w:ascii="Times" w:eastAsia="Times New Roman" w:hAnsi="Times" w:cs="Times New Roman"/>
                <w:color w:val="000000"/>
                <w:sz w:val="23"/>
                <w:szCs w:val="27"/>
                <w:lang w:eastAsia="nl-NL"/>
              </w:rPr>
              <w:t>De leerling begrijpt de notitie “breuken”. (RV 11)</w:t>
            </w:r>
          </w:p>
          <w:p w14:paraId="57C93268" w14:textId="4659C753" w:rsidR="009A7888" w:rsidRPr="00FC3D45" w:rsidRDefault="006B10D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2.2.12 </w:t>
            </w:r>
            <w:r w:rsidR="009A7888" w:rsidRPr="00FC3D45">
              <w:rPr>
                <w:rFonts w:ascii="Times" w:eastAsia="Times New Roman" w:hAnsi="Times" w:cs="Times New Roman"/>
                <w:color w:val="000000"/>
                <w:sz w:val="23"/>
                <w:szCs w:val="27"/>
                <w:lang w:eastAsia="nl-NL"/>
              </w:rPr>
              <w:t> De leerling kan eenvoudige breuken oplossen. (RV 12)</w:t>
            </w:r>
          </w:p>
          <w:p w14:paraId="60557FFE" w14:textId="58EC51A0" w:rsidR="009A7888" w:rsidRPr="009A7888" w:rsidRDefault="006B10DD" w:rsidP="006B10DD">
            <w:r>
              <w:rPr>
                <w:rFonts w:ascii="Times" w:eastAsia="Times New Roman" w:hAnsi="Times" w:cs="Times New Roman"/>
                <w:color w:val="000000"/>
                <w:sz w:val="23"/>
                <w:szCs w:val="27"/>
                <w:lang w:eastAsia="nl-NL"/>
              </w:rPr>
              <w:t xml:space="preserve">2.2.13 </w:t>
            </w:r>
            <w:r w:rsidR="009A7888" w:rsidRPr="00FC3D45">
              <w:rPr>
                <w:rFonts w:ascii="Times" w:eastAsia="Times New Roman" w:hAnsi="Times" w:cs="Times New Roman"/>
                <w:color w:val="000000"/>
                <w:sz w:val="23"/>
                <w:szCs w:val="27"/>
                <w:lang w:eastAsia="nl-NL"/>
              </w:rPr>
              <w:t>De leerling ziet het verband tussen “breuken”, “percentages” en decimale getallen. (RV 13)</w:t>
            </w:r>
          </w:p>
        </w:tc>
      </w:tr>
      <w:tr w:rsidR="009A7888" w:rsidRPr="009A7888" w14:paraId="0D93FF25" w14:textId="77777777" w:rsidTr="006B10DD">
        <w:tc>
          <w:tcPr>
            <w:tcW w:w="4528" w:type="dxa"/>
            <w:shd w:val="clear" w:color="auto" w:fill="A6DCEA" w:themeFill="accent1" w:themeFillTint="66"/>
          </w:tcPr>
          <w:p w14:paraId="1082E871" w14:textId="538CC7D2" w:rsidR="009A7888" w:rsidRDefault="009A7888" w:rsidP="00056B58">
            <w:pPr>
              <w:rPr>
                <w:lang w:val="en-US"/>
              </w:rPr>
            </w:pPr>
            <w:r>
              <w:rPr>
                <w:lang w:val="en-US"/>
              </w:rPr>
              <w:t xml:space="preserve">Regel van </w:t>
            </w:r>
            <w:proofErr w:type="spellStart"/>
            <w:r>
              <w:rPr>
                <w:lang w:val="en-US"/>
              </w:rPr>
              <w:t>drie</w:t>
            </w:r>
            <w:proofErr w:type="spellEnd"/>
          </w:p>
        </w:tc>
        <w:tc>
          <w:tcPr>
            <w:tcW w:w="4528" w:type="dxa"/>
          </w:tcPr>
          <w:p w14:paraId="25A7C4AD" w14:textId="28AD04DA" w:rsidR="009A7888" w:rsidRPr="00FC3D45" w:rsidRDefault="006B10D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2.1.2.4 </w:t>
            </w:r>
            <w:r w:rsidR="009A7888" w:rsidRPr="00FC3D45">
              <w:rPr>
                <w:rFonts w:ascii="Times" w:eastAsia="Times New Roman" w:hAnsi="Times" w:cs="Times New Roman"/>
                <w:color w:val="000000"/>
                <w:sz w:val="23"/>
                <w:szCs w:val="27"/>
                <w:lang w:eastAsia="nl-NL"/>
              </w:rPr>
              <w:t>De leerling kent de regel van drie. (RV 4)</w:t>
            </w:r>
          </w:p>
          <w:p w14:paraId="61CEC674" w14:textId="6A080271" w:rsidR="009A7888" w:rsidRPr="00FC3D45" w:rsidRDefault="006B10D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2.1.2.5 </w:t>
            </w:r>
            <w:r w:rsidR="009A7888" w:rsidRPr="00FC3D45">
              <w:rPr>
                <w:rFonts w:ascii="Times" w:eastAsia="Times New Roman" w:hAnsi="Times" w:cs="Times New Roman"/>
                <w:color w:val="000000"/>
                <w:sz w:val="23"/>
                <w:szCs w:val="27"/>
                <w:lang w:eastAsia="nl-NL"/>
              </w:rPr>
              <w:t>De leerling past de regel van drie toe in vraagstukken, waarbij de verhoudingen tussen de verschille</w:t>
            </w:r>
            <w:r>
              <w:rPr>
                <w:rFonts w:ascii="Times" w:eastAsia="Times New Roman" w:hAnsi="Times" w:cs="Times New Roman"/>
                <w:color w:val="000000"/>
                <w:sz w:val="23"/>
                <w:szCs w:val="27"/>
                <w:lang w:eastAsia="nl-NL"/>
              </w:rPr>
              <w:t>nde componenten vastliggen.</w:t>
            </w:r>
          </w:p>
          <w:p w14:paraId="091BE104" w14:textId="4C2AFC65" w:rsidR="00F47186" w:rsidRPr="009A7888" w:rsidRDefault="006B10DD" w:rsidP="006B10DD">
            <w:r>
              <w:rPr>
                <w:rFonts w:ascii="Times New Roman" w:eastAsia="Times New Roman" w:hAnsi="Times New Roman" w:cs="Times New Roman"/>
                <w:lang w:eastAsia="nl-NL"/>
              </w:rPr>
              <w:t xml:space="preserve">5.2.3.29 </w:t>
            </w:r>
            <w:r w:rsidR="00F47186" w:rsidRPr="00F4418B">
              <w:rPr>
                <w:rFonts w:ascii="Times" w:eastAsia="Times New Roman" w:hAnsi="Times" w:cs="Times New Roman"/>
                <w:color w:val="000000"/>
                <w:lang w:eastAsia="nl-NL"/>
              </w:rPr>
              <w:t>De leerling herwerkt bij een ongunstig resultaat enkel datgene wat fout is. (LL 29)</w:t>
            </w:r>
          </w:p>
        </w:tc>
      </w:tr>
      <w:tr w:rsidR="009A7888" w:rsidRPr="009A7888" w14:paraId="3E10400E" w14:textId="77777777" w:rsidTr="006B10DD">
        <w:tc>
          <w:tcPr>
            <w:tcW w:w="4528" w:type="dxa"/>
            <w:shd w:val="clear" w:color="auto" w:fill="A6DCEA" w:themeFill="accent1" w:themeFillTint="66"/>
          </w:tcPr>
          <w:p w14:paraId="01AFD3C3" w14:textId="4BCC80FD" w:rsidR="009A7888" w:rsidRDefault="009A7888" w:rsidP="00056B58">
            <w:pPr>
              <w:rPr>
                <w:lang w:val="en-US"/>
              </w:rPr>
            </w:pPr>
            <w:proofErr w:type="spellStart"/>
            <w:r>
              <w:rPr>
                <w:lang w:val="en-US"/>
              </w:rPr>
              <w:t>Meetkunde</w:t>
            </w:r>
            <w:proofErr w:type="spellEnd"/>
          </w:p>
        </w:tc>
        <w:tc>
          <w:tcPr>
            <w:tcW w:w="4528" w:type="dxa"/>
          </w:tcPr>
          <w:p w14:paraId="660C9C7C" w14:textId="0B28F6F8" w:rsidR="009A7888" w:rsidRPr="00FC3D45" w:rsidRDefault="006B10D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2.3.21 </w:t>
            </w:r>
            <w:r w:rsidR="009A7888" w:rsidRPr="00FC3D45">
              <w:rPr>
                <w:rFonts w:ascii="Times" w:eastAsia="Times New Roman" w:hAnsi="Times" w:cs="Times New Roman"/>
                <w:color w:val="000000"/>
                <w:sz w:val="23"/>
                <w:szCs w:val="27"/>
                <w:lang w:eastAsia="nl-NL"/>
              </w:rPr>
              <w:t>De leerling herkent en werkt met lichamen. (RV 21)</w:t>
            </w:r>
          </w:p>
          <w:p w14:paraId="777E1467" w14:textId="6F565061" w:rsidR="009A7888" w:rsidRDefault="006B10D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lastRenderedPageBreak/>
              <w:t xml:space="preserve">2.3.22 </w:t>
            </w:r>
            <w:r w:rsidR="009A7888" w:rsidRPr="00FC3D45">
              <w:rPr>
                <w:rFonts w:ascii="Times" w:eastAsia="Times New Roman" w:hAnsi="Times" w:cs="Times New Roman"/>
                <w:color w:val="000000"/>
                <w:sz w:val="23"/>
                <w:szCs w:val="27"/>
                <w:lang w:eastAsia="nl-NL"/>
              </w:rPr>
              <w:t>De leerling herkent en benoemt vlakke figuren. (RV 22)</w:t>
            </w:r>
          </w:p>
          <w:p w14:paraId="2E429356" w14:textId="5BF370B2" w:rsidR="005A5A28" w:rsidRDefault="006B10DD" w:rsidP="005A5A2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2.4.6.50 </w:t>
            </w:r>
            <w:r w:rsidR="005A5A28" w:rsidRPr="00FC3D45">
              <w:rPr>
                <w:rFonts w:ascii="Times" w:eastAsia="Times New Roman" w:hAnsi="Times" w:cs="Times New Roman"/>
                <w:color w:val="000000"/>
                <w:sz w:val="23"/>
                <w:szCs w:val="27"/>
                <w:lang w:eastAsia="nl-NL"/>
              </w:rPr>
              <w:t>De leerling schat en berekent de oppervlakte. (RV 50) </w:t>
            </w:r>
          </w:p>
          <w:p w14:paraId="022A9376" w14:textId="4B015E67" w:rsidR="005A5A28" w:rsidRPr="005A5A28" w:rsidRDefault="006B10DD" w:rsidP="005A5A2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2.5.2.57 </w:t>
            </w:r>
            <w:r w:rsidR="005A5A28" w:rsidRPr="00FC3D45">
              <w:rPr>
                <w:rFonts w:ascii="Times" w:eastAsia="Times New Roman" w:hAnsi="Times" w:cs="Times New Roman"/>
                <w:color w:val="000000"/>
                <w:sz w:val="23"/>
                <w:szCs w:val="27"/>
                <w:lang w:eastAsia="nl-NL"/>
              </w:rPr>
              <w:t>De leerling is bereid zichzelf vragen te stellen over de eigen aanpak van een wiskundig probleem en wil op basis hiervan de eigen aanpak bijsturen. (RV 57)</w:t>
            </w:r>
          </w:p>
          <w:p w14:paraId="053E2910" w14:textId="0E8F7973" w:rsidR="00F47186" w:rsidRPr="00F4418B" w:rsidRDefault="006B10D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5.2.1.</w:t>
            </w:r>
            <w:r w:rsidR="00F47186" w:rsidRPr="00F4418B">
              <w:rPr>
                <w:rFonts w:ascii="Times" w:eastAsia="Times New Roman" w:hAnsi="Times" w:cs="Times New Roman"/>
                <w:color w:val="000000"/>
                <w:lang w:eastAsia="nl-NL"/>
              </w:rPr>
              <w:t>6 De leerling neemt systematisch en gericht waar en heeft hierbij oog voor relevante details. (LL 6)</w:t>
            </w:r>
          </w:p>
          <w:p w14:paraId="482A9078" w14:textId="3132F710" w:rsidR="00F47186" w:rsidRPr="00F4418B" w:rsidRDefault="006B10D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5.2.3.</w:t>
            </w:r>
            <w:r w:rsidR="00F47186" w:rsidRPr="00F4418B">
              <w:rPr>
                <w:rFonts w:ascii="Times" w:eastAsia="Times New Roman" w:hAnsi="Times" w:cs="Times New Roman"/>
                <w:color w:val="000000"/>
                <w:lang w:eastAsia="nl-NL"/>
              </w:rPr>
              <w:t>31 De leerling formuleert de controlecriteria die hij zelf bedacht heeft of die extern opgelegd worden. (LL 31)</w:t>
            </w:r>
          </w:p>
          <w:p w14:paraId="1147A6DE" w14:textId="0B3CE2D4" w:rsidR="00F47186" w:rsidRPr="00F4418B" w:rsidRDefault="006B10D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5.2.3.</w:t>
            </w:r>
            <w:r w:rsidR="00F47186" w:rsidRPr="00F4418B">
              <w:rPr>
                <w:rFonts w:ascii="Times" w:eastAsia="Times New Roman" w:hAnsi="Times" w:cs="Times New Roman"/>
                <w:color w:val="000000"/>
                <w:lang w:eastAsia="nl-NL"/>
              </w:rPr>
              <w:t>32 De leerling geeft aan wat goed en wat fout is gegaan, wat de reden was en waarop volgende keer gelet moet worden om (weer) succes te halen. (LL 32)</w:t>
            </w:r>
          </w:p>
          <w:p w14:paraId="515B7E7C" w14:textId="6263491A" w:rsidR="009A7888" w:rsidRPr="009A7888" w:rsidRDefault="006B10DD" w:rsidP="006B10DD">
            <w:r>
              <w:rPr>
                <w:rFonts w:ascii="Times" w:eastAsia="Times New Roman" w:hAnsi="Times" w:cs="Times New Roman"/>
                <w:color w:val="000000"/>
                <w:lang w:eastAsia="nl-NL"/>
              </w:rPr>
              <w:t>5.2.3.</w:t>
            </w:r>
            <w:r w:rsidR="00F47186" w:rsidRPr="00F4418B">
              <w:rPr>
                <w:rFonts w:ascii="Times" w:eastAsia="Times New Roman" w:hAnsi="Times" w:cs="Times New Roman"/>
                <w:color w:val="000000"/>
                <w:lang w:eastAsia="nl-NL"/>
              </w:rPr>
              <w:t>33 De leerling gaat na of hij op de gepaste manier de juiste informatie verworven heeft. (LL 33)</w:t>
            </w:r>
          </w:p>
        </w:tc>
      </w:tr>
      <w:tr w:rsidR="009A7888" w:rsidRPr="005A5A28" w14:paraId="1AC446AF" w14:textId="77777777" w:rsidTr="006B10DD">
        <w:tc>
          <w:tcPr>
            <w:tcW w:w="4528" w:type="dxa"/>
            <w:shd w:val="clear" w:color="auto" w:fill="A6DCEA" w:themeFill="accent1" w:themeFillTint="66"/>
          </w:tcPr>
          <w:p w14:paraId="10761DE0" w14:textId="3E5A2E5D" w:rsidR="009A7888" w:rsidRDefault="00AB0B0F" w:rsidP="00056B58">
            <w:pPr>
              <w:rPr>
                <w:lang w:val="en-US"/>
              </w:rPr>
            </w:pPr>
            <w:proofErr w:type="spellStart"/>
            <w:r>
              <w:rPr>
                <w:lang w:val="en-US"/>
              </w:rPr>
              <w:lastRenderedPageBreak/>
              <w:t>E</w:t>
            </w:r>
            <w:r w:rsidR="009A7888">
              <w:rPr>
                <w:lang w:val="en-US"/>
              </w:rPr>
              <w:t>urorekenen</w:t>
            </w:r>
            <w:proofErr w:type="spellEnd"/>
          </w:p>
        </w:tc>
        <w:tc>
          <w:tcPr>
            <w:tcW w:w="4528" w:type="dxa"/>
          </w:tcPr>
          <w:p w14:paraId="16B90F90" w14:textId="17956F8E" w:rsidR="009A7888" w:rsidRPr="00FC3D45" w:rsidRDefault="00E8531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2.4.1.24 </w:t>
            </w:r>
            <w:r w:rsidR="009A7888" w:rsidRPr="00FC3D45">
              <w:rPr>
                <w:rFonts w:ascii="Times" w:eastAsia="Times New Roman" w:hAnsi="Times" w:cs="Times New Roman"/>
                <w:color w:val="000000"/>
                <w:sz w:val="23"/>
                <w:szCs w:val="27"/>
                <w:lang w:eastAsia="nl-NL"/>
              </w:rPr>
              <w:t>De leerling schat bij benadering de totale kostprijs van aankopen. (RV 24)</w:t>
            </w:r>
          </w:p>
          <w:p w14:paraId="0BE68385" w14:textId="39E2BC67" w:rsidR="009A7888" w:rsidRDefault="00E8531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2.4.1.25 </w:t>
            </w:r>
            <w:r w:rsidR="009A7888" w:rsidRPr="00FC3D45">
              <w:rPr>
                <w:rFonts w:ascii="Times" w:eastAsia="Times New Roman" w:hAnsi="Times" w:cs="Times New Roman"/>
                <w:color w:val="000000"/>
                <w:sz w:val="23"/>
                <w:szCs w:val="27"/>
                <w:lang w:eastAsia="nl-NL"/>
              </w:rPr>
              <w:t>De leerling berekent de totale kostprijs van aankopen. (RV 25)</w:t>
            </w:r>
          </w:p>
          <w:p w14:paraId="4D260B7B" w14:textId="57178B7D" w:rsidR="009A7888" w:rsidRPr="00FC3D45" w:rsidRDefault="00E8531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2.4.1.26 </w:t>
            </w:r>
            <w:r w:rsidR="009A7888" w:rsidRPr="00FC3D45">
              <w:rPr>
                <w:rFonts w:ascii="Times" w:eastAsia="Times New Roman" w:hAnsi="Times" w:cs="Times New Roman"/>
                <w:color w:val="000000"/>
                <w:sz w:val="23"/>
                <w:szCs w:val="27"/>
                <w:lang w:eastAsia="nl-NL"/>
              </w:rPr>
              <w:t>De leerling berekent korting. (RV 26)</w:t>
            </w:r>
          </w:p>
          <w:p w14:paraId="78F4E84C" w14:textId="1ED12107" w:rsidR="009A7888" w:rsidRPr="00FC3D45" w:rsidRDefault="00E8531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2.4.1.27 </w:t>
            </w:r>
            <w:r w:rsidR="009A7888" w:rsidRPr="00FC3D45">
              <w:rPr>
                <w:rFonts w:ascii="Times" w:eastAsia="Times New Roman" w:hAnsi="Times" w:cs="Times New Roman"/>
                <w:color w:val="000000"/>
                <w:sz w:val="23"/>
                <w:szCs w:val="27"/>
                <w:lang w:eastAsia="nl-NL"/>
              </w:rPr>
              <w:t>De leerling vergelijkt de eenheidsprijs van goederen onderling. (RV 27)</w:t>
            </w:r>
          </w:p>
          <w:p w14:paraId="6E3E3F7C" w14:textId="57ECC110" w:rsidR="009A7888" w:rsidRPr="00FC3D45" w:rsidRDefault="00E8531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2.4.2.38</w:t>
            </w:r>
            <w:r w:rsidR="009A7888" w:rsidRPr="00FC3D45">
              <w:rPr>
                <w:rFonts w:ascii="Times" w:eastAsia="Times New Roman" w:hAnsi="Times" w:cs="Times New Roman"/>
                <w:color w:val="000000"/>
                <w:sz w:val="23"/>
                <w:szCs w:val="27"/>
                <w:lang w:eastAsia="nl-NL"/>
              </w:rPr>
              <w:t> De leerling berekent de totale kostprijs van een hoeveelheid goederen uitgedrukt in een lengtemaat, als de eenheidsprijs per meter is gekend. (RV 38)</w:t>
            </w:r>
          </w:p>
          <w:p w14:paraId="27621B15" w14:textId="417F1613" w:rsidR="009A7888" w:rsidRPr="00FC3D45" w:rsidRDefault="00E8531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2.4.3.42 </w:t>
            </w:r>
            <w:r w:rsidR="009A7888" w:rsidRPr="00FC3D45">
              <w:rPr>
                <w:rFonts w:ascii="Times" w:eastAsia="Times New Roman" w:hAnsi="Times" w:cs="Times New Roman"/>
                <w:color w:val="000000"/>
                <w:sz w:val="23"/>
                <w:szCs w:val="27"/>
                <w:lang w:eastAsia="nl-NL"/>
              </w:rPr>
              <w:t>De leerling berekent de totale kostprijs van een hoeveelheid goederen uitgedrukt in een gewichtsmaat, als de eenheidsprijs per kilogram is gekend. (RV 42)</w:t>
            </w:r>
          </w:p>
          <w:p w14:paraId="79B5B66A" w14:textId="6EBF55A6" w:rsidR="009A7888" w:rsidRPr="00FC3D45" w:rsidRDefault="00E8531D" w:rsidP="009A788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2.4.4.46 </w:t>
            </w:r>
            <w:r w:rsidR="009A7888" w:rsidRPr="00FC3D45">
              <w:rPr>
                <w:rFonts w:ascii="Times" w:eastAsia="Times New Roman" w:hAnsi="Times" w:cs="Times New Roman"/>
                <w:color w:val="000000"/>
                <w:sz w:val="23"/>
                <w:szCs w:val="27"/>
                <w:lang w:eastAsia="nl-NL"/>
              </w:rPr>
              <w:t xml:space="preserve">De leerling berekent de totale kostprijs van een hoeveelheid goederen </w:t>
            </w:r>
            <w:r w:rsidR="009A7888" w:rsidRPr="00FC3D45">
              <w:rPr>
                <w:rFonts w:ascii="Times" w:eastAsia="Times New Roman" w:hAnsi="Times" w:cs="Times New Roman"/>
                <w:color w:val="000000"/>
                <w:sz w:val="23"/>
                <w:szCs w:val="27"/>
                <w:lang w:eastAsia="nl-NL"/>
              </w:rPr>
              <w:lastRenderedPageBreak/>
              <w:t>uitgedrukt in een inhoudsmaat, als de eenheidsprijs per liter is gekend. (RV 46)</w:t>
            </w:r>
          </w:p>
          <w:p w14:paraId="6DD7173C" w14:textId="36F55738"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5.3.1.</w:t>
            </w:r>
            <w:r w:rsidR="00F47186" w:rsidRPr="00F4418B">
              <w:rPr>
                <w:rFonts w:ascii="Times" w:eastAsia="Times New Roman" w:hAnsi="Times" w:cs="Times New Roman"/>
                <w:color w:val="000000"/>
                <w:lang w:eastAsia="nl-NL"/>
              </w:rPr>
              <w:t>38 De leerling bepaalt op basis van de verkregen informatie wat nu juist de opdracht is m.a.w. wat hij moet doen. (LL 38)</w:t>
            </w:r>
          </w:p>
          <w:p w14:paraId="6FA34404" w14:textId="384586DD"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5.3.1.</w:t>
            </w:r>
            <w:r w:rsidR="00F47186" w:rsidRPr="00F4418B">
              <w:rPr>
                <w:rFonts w:ascii="Times" w:eastAsia="Times New Roman" w:hAnsi="Times" w:cs="Times New Roman"/>
                <w:color w:val="000000"/>
                <w:lang w:eastAsia="nl-NL"/>
              </w:rPr>
              <w:t>40 De leerling werkt volgens het plan. (LL40 )</w:t>
            </w:r>
          </w:p>
          <w:p w14:paraId="1E64C41D" w14:textId="0FA18961" w:rsidR="009A7888" w:rsidRPr="005A5A28" w:rsidRDefault="00E8531D" w:rsidP="00E8531D">
            <w:r>
              <w:rPr>
                <w:rFonts w:ascii="Times" w:eastAsia="Times New Roman" w:hAnsi="Times" w:cs="Times New Roman"/>
                <w:color w:val="000000"/>
                <w:lang w:eastAsia="nl-NL"/>
              </w:rPr>
              <w:t>5.3.1.</w:t>
            </w:r>
            <w:r w:rsidR="00F47186" w:rsidRPr="00F4418B">
              <w:rPr>
                <w:rFonts w:ascii="Times" w:eastAsia="Times New Roman" w:hAnsi="Times" w:cs="Times New Roman"/>
                <w:color w:val="000000"/>
                <w:lang w:eastAsia="nl-NL"/>
              </w:rPr>
              <w:t>41 De leerling plant en organiseert, eventueel onder begeleiding zijn lessen, taken en opdrachten en controleert zijn eigen leerproces en stuurt het bij. (LL 41)</w:t>
            </w:r>
          </w:p>
        </w:tc>
      </w:tr>
      <w:tr w:rsidR="009A7888" w14:paraId="3A05B5DB" w14:textId="77777777" w:rsidTr="006B10DD">
        <w:tc>
          <w:tcPr>
            <w:tcW w:w="4528" w:type="dxa"/>
            <w:shd w:val="clear" w:color="auto" w:fill="A6DCEA" w:themeFill="accent1" w:themeFillTint="66"/>
          </w:tcPr>
          <w:p w14:paraId="76D85940" w14:textId="18713B0A" w:rsidR="009A7888" w:rsidRDefault="009A7888" w:rsidP="00056B58">
            <w:pPr>
              <w:rPr>
                <w:lang w:val="en-US"/>
              </w:rPr>
            </w:pPr>
            <w:proofErr w:type="spellStart"/>
            <w:r>
              <w:rPr>
                <w:lang w:val="en-US"/>
              </w:rPr>
              <w:lastRenderedPageBreak/>
              <w:t>Inhoudsmaten</w:t>
            </w:r>
            <w:proofErr w:type="spellEnd"/>
          </w:p>
        </w:tc>
        <w:tc>
          <w:tcPr>
            <w:tcW w:w="4528" w:type="dxa"/>
          </w:tcPr>
          <w:p w14:paraId="0D46E195" w14:textId="77777777" w:rsidR="001417CE" w:rsidRDefault="001417CE" w:rsidP="001417CE">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2.3.17 </w:t>
            </w:r>
            <w:r w:rsidRPr="00FC3D45">
              <w:rPr>
                <w:rFonts w:ascii="Times" w:eastAsia="Times New Roman" w:hAnsi="Times" w:cs="Times New Roman"/>
                <w:color w:val="000000"/>
                <w:sz w:val="23"/>
                <w:szCs w:val="27"/>
                <w:lang w:eastAsia="nl-NL"/>
              </w:rPr>
              <w:t>De leerling legt het onderling verband tussen de maateenheden van dezelfde grootheden. (RV 17)</w:t>
            </w:r>
          </w:p>
          <w:p w14:paraId="4F262279" w14:textId="431FFF17"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5.3.1.</w:t>
            </w:r>
            <w:r w:rsidR="00F47186" w:rsidRPr="00F4418B">
              <w:rPr>
                <w:rFonts w:ascii="Times" w:eastAsia="Times New Roman" w:hAnsi="Times" w:cs="Times New Roman"/>
                <w:color w:val="000000"/>
                <w:lang w:eastAsia="nl-NL"/>
              </w:rPr>
              <w:t>60 De leerling weet dat sommige dingen regelmatig herhaald moeten worden. (LL 60)</w:t>
            </w:r>
          </w:p>
          <w:p w14:paraId="7B300711" w14:textId="3D89FFAE"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5.2.2.</w:t>
            </w:r>
            <w:r w:rsidR="00F47186" w:rsidRPr="00F4418B">
              <w:rPr>
                <w:rFonts w:ascii="Times" w:eastAsia="Times New Roman" w:hAnsi="Times" w:cs="Times New Roman"/>
                <w:color w:val="000000"/>
                <w:lang w:eastAsia="nl-NL"/>
              </w:rPr>
              <w:t>20 De leerling legt verbanden tussen nieuwe informatie en reeds verworven informatie, en ziet samenhangen binnen de nieuwe informatie. (LL 20)</w:t>
            </w:r>
          </w:p>
          <w:p w14:paraId="64E4D67F" w14:textId="54A0E73B" w:rsidR="00F47186" w:rsidRDefault="00E8531D" w:rsidP="00E8531D">
            <w:pPr>
              <w:rPr>
                <w:lang w:val="en-US"/>
              </w:rPr>
            </w:pPr>
            <w:r>
              <w:rPr>
                <w:rFonts w:ascii="Times" w:eastAsia="Times New Roman" w:hAnsi="Times" w:cs="Times New Roman"/>
                <w:color w:val="000000"/>
                <w:lang w:eastAsia="nl-NL"/>
              </w:rPr>
              <w:t>5.4.</w:t>
            </w:r>
            <w:r w:rsidR="00F47186" w:rsidRPr="00F4418B">
              <w:rPr>
                <w:rFonts w:ascii="Times" w:eastAsia="Times New Roman" w:hAnsi="Times" w:cs="Times New Roman"/>
                <w:color w:val="000000"/>
                <w:lang w:eastAsia="nl-NL"/>
              </w:rPr>
              <w:t>64 De leerling past verworven kennis, inzichten en vaardigheden automatisch en adequaat toe in situaties die zowel sterk gelijken op de oorspronkelijke leersituatie als die er wezenlijk van verschillen. (LL 64)</w:t>
            </w:r>
          </w:p>
        </w:tc>
      </w:tr>
      <w:tr w:rsidR="009A7888" w:rsidRPr="009A7888" w14:paraId="335E26B1" w14:textId="77777777" w:rsidTr="006B10DD">
        <w:tc>
          <w:tcPr>
            <w:tcW w:w="4528" w:type="dxa"/>
            <w:shd w:val="clear" w:color="auto" w:fill="A6DCEA" w:themeFill="accent1" w:themeFillTint="66"/>
          </w:tcPr>
          <w:p w14:paraId="081E65BC" w14:textId="65C91EE4" w:rsidR="009A7888" w:rsidRDefault="00AB0B0F" w:rsidP="00056B58">
            <w:pPr>
              <w:rPr>
                <w:lang w:val="en-US"/>
              </w:rPr>
            </w:pPr>
            <w:proofErr w:type="spellStart"/>
            <w:r>
              <w:rPr>
                <w:lang w:val="en-US"/>
              </w:rPr>
              <w:t>L</w:t>
            </w:r>
            <w:r w:rsidR="009A7888">
              <w:rPr>
                <w:lang w:val="en-US"/>
              </w:rPr>
              <w:t>engtematen</w:t>
            </w:r>
            <w:proofErr w:type="spellEnd"/>
          </w:p>
        </w:tc>
        <w:tc>
          <w:tcPr>
            <w:tcW w:w="4528" w:type="dxa"/>
          </w:tcPr>
          <w:p w14:paraId="0A87B806" w14:textId="723A214C" w:rsidR="009A7888" w:rsidRDefault="009A7888" w:rsidP="009A7888">
            <w:pPr>
              <w:rPr>
                <w:rFonts w:ascii="Times" w:eastAsia="Times New Roman" w:hAnsi="Times" w:cs="Times New Roman"/>
                <w:color w:val="000000"/>
                <w:sz w:val="23"/>
                <w:szCs w:val="27"/>
                <w:lang w:eastAsia="nl-NL"/>
              </w:rPr>
            </w:pPr>
            <w:r w:rsidRPr="00FC3D45">
              <w:rPr>
                <w:rFonts w:ascii="Times" w:eastAsia="Times New Roman" w:hAnsi="Times" w:cs="Times New Roman"/>
                <w:color w:val="000000"/>
                <w:sz w:val="23"/>
                <w:szCs w:val="27"/>
                <w:lang w:eastAsia="nl-NL"/>
              </w:rPr>
              <w:t> </w:t>
            </w:r>
            <w:r w:rsidR="00E8531D">
              <w:rPr>
                <w:rFonts w:ascii="Times" w:eastAsia="Times New Roman" w:hAnsi="Times" w:cs="Times New Roman"/>
                <w:color w:val="000000"/>
                <w:sz w:val="23"/>
                <w:szCs w:val="27"/>
                <w:lang w:eastAsia="nl-NL"/>
              </w:rPr>
              <w:t xml:space="preserve">2.3.17 </w:t>
            </w:r>
            <w:r w:rsidRPr="00FC3D45">
              <w:rPr>
                <w:rFonts w:ascii="Times" w:eastAsia="Times New Roman" w:hAnsi="Times" w:cs="Times New Roman"/>
                <w:color w:val="000000"/>
                <w:sz w:val="23"/>
                <w:szCs w:val="27"/>
                <w:lang w:eastAsia="nl-NL"/>
              </w:rPr>
              <w:t>De leerling legt het onderling verband tussen de maateenheden van dezelfde grootheden. (RV 17)</w:t>
            </w:r>
          </w:p>
          <w:p w14:paraId="72701C29" w14:textId="472306B2" w:rsidR="009A7888" w:rsidRDefault="00E8531D" w:rsidP="009A7888">
            <w:pPr>
              <w:rPr>
                <w:rFonts w:ascii="Times" w:eastAsia="Times New Roman" w:hAnsi="Times" w:cs="Times New Roman"/>
                <w:color w:val="000000"/>
                <w:sz w:val="23"/>
                <w:szCs w:val="27"/>
                <w:lang w:eastAsia="nl-NL"/>
              </w:rPr>
            </w:pPr>
            <w:r>
              <w:rPr>
                <w:rFonts w:ascii="Times" w:eastAsia="Times New Roman" w:hAnsi="Times" w:cs="Times New Roman"/>
                <w:color w:val="000000"/>
                <w:sz w:val="23"/>
                <w:szCs w:val="27"/>
                <w:lang w:eastAsia="nl-NL"/>
              </w:rPr>
              <w:t xml:space="preserve">2.4.2.36 </w:t>
            </w:r>
            <w:r w:rsidR="009A7888" w:rsidRPr="00FC3D45">
              <w:rPr>
                <w:rFonts w:ascii="Times" w:eastAsia="Times New Roman" w:hAnsi="Times" w:cs="Times New Roman"/>
                <w:color w:val="000000"/>
                <w:sz w:val="23"/>
                <w:szCs w:val="27"/>
                <w:lang w:eastAsia="nl-NL"/>
              </w:rPr>
              <w:t>De leerling berekent de omtrek in levensechte situaties. (RV 36)</w:t>
            </w:r>
          </w:p>
          <w:p w14:paraId="77165294" w14:textId="25C4A30C" w:rsidR="00F47186" w:rsidRPr="00F4418B" w:rsidRDefault="00E8531D" w:rsidP="00F47186">
            <w:pPr>
              <w:rPr>
                <w:rFonts w:ascii="Times" w:eastAsia="Times New Roman" w:hAnsi="Times" w:cs="Times New Roman"/>
                <w:color w:val="000000"/>
                <w:lang w:eastAsia="nl-NL"/>
              </w:rPr>
            </w:pPr>
            <w:r>
              <w:rPr>
                <w:rFonts w:ascii="Times" w:eastAsia="Times New Roman" w:hAnsi="Times" w:cs="Times New Roman"/>
                <w:color w:val="000000"/>
                <w:lang w:eastAsia="nl-NL"/>
              </w:rPr>
              <w:t>5.2.2.</w:t>
            </w:r>
            <w:r w:rsidR="00F47186" w:rsidRPr="00F4418B">
              <w:rPr>
                <w:rFonts w:ascii="Times" w:eastAsia="Times New Roman" w:hAnsi="Times" w:cs="Times New Roman"/>
                <w:color w:val="000000"/>
                <w:lang w:eastAsia="nl-NL"/>
              </w:rPr>
              <w:t>11 De leerling reflecteert vóór, tijdens en na het handelen en neemt hiervoor voldoende bedenktijd. (LL11 )</w:t>
            </w:r>
          </w:p>
          <w:p w14:paraId="59FF6819" w14:textId="03AFC8AC"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5.2.2.</w:t>
            </w:r>
            <w:r w:rsidR="00F47186" w:rsidRPr="00F4418B">
              <w:rPr>
                <w:rFonts w:ascii="Times" w:eastAsia="Times New Roman" w:hAnsi="Times" w:cs="Times New Roman"/>
                <w:color w:val="000000"/>
                <w:lang w:eastAsia="nl-NL"/>
              </w:rPr>
              <w:t>14 De leerling komt tot abstract denken door te vergelijken, te classificeren, te seriëren, verbanden te leggen, te generaliseren. (LL 14)</w:t>
            </w:r>
          </w:p>
          <w:p w14:paraId="37A7F473" w14:textId="09B222A3" w:rsidR="00F47186" w:rsidRPr="00F4418B" w:rsidRDefault="00E8531D" w:rsidP="00F47186">
            <w:pPr>
              <w:rPr>
                <w:rFonts w:ascii="Times" w:eastAsia="Times New Roman" w:hAnsi="Times" w:cs="Times New Roman"/>
                <w:color w:val="000000"/>
                <w:lang w:eastAsia="nl-NL"/>
              </w:rPr>
            </w:pPr>
            <w:r>
              <w:rPr>
                <w:rFonts w:ascii="Times" w:eastAsia="Times New Roman" w:hAnsi="Times" w:cs="Times New Roman"/>
                <w:color w:val="000000"/>
                <w:lang w:eastAsia="nl-NL"/>
              </w:rPr>
              <w:t>5.2.2.</w:t>
            </w:r>
            <w:r w:rsidR="00F47186" w:rsidRPr="00F4418B">
              <w:rPr>
                <w:rFonts w:ascii="Times" w:eastAsia="Times New Roman" w:hAnsi="Times" w:cs="Times New Roman"/>
                <w:color w:val="000000"/>
                <w:lang w:eastAsia="nl-NL"/>
              </w:rPr>
              <w:t>15 De leerling komt tot inzichtelijk leren en denken. (LL 15)</w:t>
            </w:r>
          </w:p>
          <w:p w14:paraId="2B38484E" w14:textId="11E78AE1"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5.2.3.</w:t>
            </w:r>
            <w:r w:rsidR="00F47186" w:rsidRPr="00F4418B">
              <w:rPr>
                <w:rFonts w:ascii="Times" w:eastAsia="Times New Roman" w:hAnsi="Times" w:cs="Times New Roman"/>
                <w:color w:val="000000"/>
                <w:lang w:eastAsia="nl-NL"/>
              </w:rPr>
              <w:t>24 De leerling zoekt en bedenkt verschillende mogelijke oplossingswijzen voor het probleem. (LL 24)</w:t>
            </w:r>
          </w:p>
          <w:p w14:paraId="474BCE23" w14:textId="3BD394EE"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lastRenderedPageBreak/>
              <w:t>5.2.3.</w:t>
            </w:r>
            <w:r w:rsidR="00F47186" w:rsidRPr="00F4418B">
              <w:rPr>
                <w:rFonts w:ascii="Times" w:eastAsia="Times New Roman" w:hAnsi="Times" w:cs="Times New Roman"/>
                <w:color w:val="000000"/>
                <w:lang w:eastAsia="nl-NL"/>
              </w:rPr>
              <w:t>26 De leerling verwoordt de gekozen oplossingsweg. (LL 26)</w:t>
            </w:r>
          </w:p>
          <w:p w14:paraId="422FF945" w14:textId="25E14519" w:rsidR="00F47186" w:rsidRPr="00F4418B" w:rsidRDefault="00E8531D" w:rsidP="00F47186">
            <w:pPr>
              <w:rPr>
                <w:rFonts w:ascii="Times New Roman" w:eastAsia="Times New Roman" w:hAnsi="Times New Roman" w:cs="Times New Roman"/>
                <w:lang w:eastAsia="nl-NL"/>
              </w:rPr>
            </w:pPr>
            <w:r>
              <w:rPr>
                <w:rFonts w:ascii="Times" w:eastAsia="Times New Roman" w:hAnsi="Times" w:cs="Times New Roman"/>
                <w:color w:val="000000"/>
                <w:lang w:eastAsia="nl-NL"/>
              </w:rPr>
              <w:t>5.2.3.2</w:t>
            </w:r>
            <w:r w:rsidR="00F47186" w:rsidRPr="00F4418B">
              <w:rPr>
                <w:rFonts w:ascii="Times" w:eastAsia="Times New Roman" w:hAnsi="Times" w:cs="Times New Roman"/>
                <w:color w:val="000000"/>
                <w:lang w:eastAsia="nl-NL"/>
              </w:rPr>
              <w:t>7 De leerling volgt de gekozen oplossingsweg daadwerkelijk en controleert regelmatig of hij nog op het goede spoor zit. (LL 27)</w:t>
            </w:r>
          </w:p>
          <w:p w14:paraId="1131823D" w14:textId="020B9E65" w:rsidR="009A7888" w:rsidRPr="009A7888" w:rsidRDefault="00E8531D" w:rsidP="00E8531D">
            <w:r>
              <w:rPr>
                <w:rFonts w:ascii="Times" w:eastAsia="Times New Roman" w:hAnsi="Times" w:cs="Times New Roman"/>
                <w:color w:val="000000"/>
                <w:lang w:eastAsia="nl-NL"/>
              </w:rPr>
              <w:t>5.2.3.</w:t>
            </w:r>
            <w:r w:rsidR="00F47186" w:rsidRPr="00F4418B">
              <w:rPr>
                <w:rFonts w:ascii="Times" w:eastAsia="Times New Roman" w:hAnsi="Times" w:cs="Times New Roman"/>
                <w:color w:val="000000"/>
                <w:lang w:eastAsia="nl-NL"/>
              </w:rPr>
              <w:t>28 De leerling zorgt ervoor dat zijn oplossing duidelijk en volledig is. (LL 28)</w:t>
            </w:r>
          </w:p>
        </w:tc>
      </w:tr>
      <w:tr w:rsidR="009A7888" w:rsidRPr="009A7888" w14:paraId="20E7F4C3" w14:textId="77777777" w:rsidTr="006B10DD">
        <w:tc>
          <w:tcPr>
            <w:tcW w:w="4528" w:type="dxa"/>
            <w:shd w:val="clear" w:color="auto" w:fill="A6DCEA" w:themeFill="accent1" w:themeFillTint="66"/>
          </w:tcPr>
          <w:p w14:paraId="3DFF278C" w14:textId="4D27F944" w:rsidR="009A7888" w:rsidRPr="009A7888" w:rsidRDefault="005A5A28" w:rsidP="00056B58">
            <w:r>
              <w:lastRenderedPageBreak/>
              <w:t>Temperatuur</w:t>
            </w:r>
          </w:p>
        </w:tc>
        <w:tc>
          <w:tcPr>
            <w:tcW w:w="4528" w:type="dxa"/>
          </w:tcPr>
          <w:p w14:paraId="013288EB" w14:textId="7659EB6E" w:rsidR="005A5A28" w:rsidRPr="00FC3D45" w:rsidRDefault="007061E0" w:rsidP="005A5A28">
            <w:pPr>
              <w:rPr>
                <w:rFonts w:ascii="Times New Roman" w:eastAsia="Times New Roman" w:hAnsi="Times New Roman" w:cs="Times New Roman"/>
                <w:lang w:eastAsia="nl-NL"/>
              </w:rPr>
            </w:pPr>
            <w:r>
              <w:rPr>
                <w:rFonts w:ascii="Times" w:eastAsia="Times New Roman" w:hAnsi="Times" w:cs="Times New Roman"/>
                <w:color w:val="000000"/>
                <w:sz w:val="23"/>
                <w:szCs w:val="27"/>
                <w:lang w:eastAsia="nl-NL"/>
              </w:rPr>
              <w:t xml:space="preserve">2.4.5.49 </w:t>
            </w:r>
            <w:r w:rsidR="005A5A28" w:rsidRPr="00FC3D45">
              <w:rPr>
                <w:rFonts w:ascii="Times" w:eastAsia="Times New Roman" w:hAnsi="Times" w:cs="Times New Roman"/>
                <w:color w:val="000000"/>
                <w:sz w:val="23"/>
                <w:szCs w:val="27"/>
                <w:lang w:eastAsia="nl-NL"/>
              </w:rPr>
              <w:t>De leerling kan een temperatuur instellen. (RV 49)</w:t>
            </w:r>
          </w:p>
          <w:p w14:paraId="51828831" w14:textId="77050620" w:rsidR="005A5A28" w:rsidRPr="00FC3D45" w:rsidRDefault="007061E0" w:rsidP="005A5A28">
            <w:pPr>
              <w:pStyle w:val="Normaalweb"/>
              <w:rPr>
                <w:rFonts w:ascii="Times" w:hAnsi="Times"/>
                <w:color w:val="000000"/>
                <w:sz w:val="23"/>
                <w:szCs w:val="27"/>
              </w:rPr>
            </w:pPr>
            <w:r>
              <w:rPr>
                <w:rFonts w:ascii="Times" w:hAnsi="Times"/>
                <w:color w:val="000000"/>
                <w:sz w:val="23"/>
                <w:szCs w:val="27"/>
              </w:rPr>
              <w:t xml:space="preserve">2.3.5.48 </w:t>
            </w:r>
            <w:r w:rsidR="005A5A28" w:rsidRPr="00FC3D45">
              <w:rPr>
                <w:rFonts w:ascii="Times" w:hAnsi="Times"/>
                <w:color w:val="000000"/>
                <w:sz w:val="23"/>
                <w:szCs w:val="27"/>
              </w:rPr>
              <w:t> De leerling kent vaste temperaturen:</w:t>
            </w:r>
          </w:p>
          <w:p w14:paraId="17AF9D34" w14:textId="77777777" w:rsidR="005A5A28" w:rsidRPr="00FC3D45" w:rsidRDefault="005A5A28" w:rsidP="005A5A28">
            <w:pPr>
              <w:pStyle w:val="Normaalweb"/>
              <w:rPr>
                <w:rFonts w:ascii="Times" w:hAnsi="Times"/>
                <w:color w:val="000000"/>
                <w:sz w:val="23"/>
                <w:szCs w:val="27"/>
              </w:rPr>
            </w:pPr>
            <w:r w:rsidRPr="00FC3D45">
              <w:rPr>
                <w:rFonts w:ascii="Times" w:hAnsi="Times"/>
                <w:color w:val="000000"/>
                <w:sz w:val="23"/>
                <w:szCs w:val="27"/>
              </w:rPr>
              <w:t>vriespunt water = 0°C</w:t>
            </w:r>
          </w:p>
          <w:p w14:paraId="472E8425" w14:textId="77777777" w:rsidR="005A5A28" w:rsidRPr="00FC3D45" w:rsidRDefault="005A5A28" w:rsidP="005A5A28">
            <w:pPr>
              <w:pStyle w:val="Normaalweb"/>
              <w:rPr>
                <w:rFonts w:ascii="Times" w:hAnsi="Times"/>
                <w:color w:val="000000"/>
                <w:sz w:val="23"/>
                <w:szCs w:val="27"/>
              </w:rPr>
            </w:pPr>
            <w:r w:rsidRPr="00FC3D45">
              <w:rPr>
                <w:rFonts w:ascii="Times" w:hAnsi="Times"/>
                <w:color w:val="000000"/>
                <w:sz w:val="23"/>
                <w:szCs w:val="27"/>
              </w:rPr>
              <w:t>kookpunt water = 100°C</w:t>
            </w:r>
          </w:p>
          <w:p w14:paraId="009CF823" w14:textId="077B54F5" w:rsidR="009A7888" w:rsidRPr="007061E0" w:rsidRDefault="005A5A28" w:rsidP="007061E0">
            <w:pPr>
              <w:pStyle w:val="Normaalweb"/>
              <w:rPr>
                <w:rFonts w:ascii="Times" w:hAnsi="Times"/>
                <w:color w:val="000000"/>
                <w:sz w:val="23"/>
                <w:szCs w:val="27"/>
              </w:rPr>
            </w:pPr>
            <w:r w:rsidRPr="00FC3D45">
              <w:rPr>
                <w:rFonts w:ascii="Times" w:hAnsi="Times"/>
                <w:color w:val="000000"/>
                <w:sz w:val="23"/>
                <w:szCs w:val="27"/>
              </w:rPr>
              <w:t>lichaamstemperatuur = 37°C</w:t>
            </w:r>
          </w:p>
        </w:tc>
      </w:tr>
    </w:tbl>
    <w:p w14:paraId="0BBBEB2A" w14:textId="77777777" w:rsidR="00056B58" w:rsidRPr="00056B58" w:rsidRDefault="00056B58" w:rsidP="00056B58"/>
    <w:p w14:paraId="43396BD2" w14:textId="2E12144E" w:rsidR="00D9719F" w:rsidRDefault="005A2C2E" w:rsidP="00056B58">
      <w:pPr>
        <w:pStyle w:val="Kop1"/>
      </w:pPr>
      <w:r>
        <w:t>GASV: Projectwerking</w:t>
      </w:r>
    </w:p>
    <w:p w14:paraId="276ECFB4" w14:textId="77777777" w:rsidR="000C4DB4" w:rsidRPr="000C4DB4" w:rsidRDefault="000C4DB4" w:rsidP="000C4DB4"/>
    <w:tbl>
      <w:tblPr>
        <w:tblStyle w:val="Tabelraster"/>
        <w:tblW w:w="0" w:type="auto"/>
        <w:tblLook w:val="04A0" w:firstRow="1" w:lastRow="0" w:firstColumn="1" w:lastColumn="0" w:noHBand="0" w:noVBand="1"/>
      </w:tblPr>
      <w:tblGrid>
        <w:gridCol w:w="4528"/>
        <w:gridCol w:w="4528"/>
      </w:tblGrid>
      <w:tr w:rsidR="00D9719F" w14:paraId="2A7EA28E" w14:textId="77777777" w:rsidTr="00D9719F">
        <w:tc>
          <w:tcPr>
            <w:tcW w:w="4528" w:type="dxa"/>
          </w:tcPr>
          <w:p w14:paraId="0CEA2EA9" w14:textId="77777777" w:rsidR="00D9719F" w:rsidRDefault="00D9719F" w:rsidP="000C4DB4"/>
        </w:tc>
        <w:tc>
          <w:tcPr>
            <w:tcW w:w="4528" w:type="dxa"/>
          </w:tcPr>
          <w:p w14:paraId="45779175" w14:textId="65CA14E9" w:rsidR="00AB0B0F" w:rsidRDefault="000C4DB4" w:rsidP="00D9719F">
            <w:pPr>
              <w:pStyle w:val="Normaalweb"/>
            </w:pPr>
            <w:r>
              <w:t xml:space="preserve">1.2.15 </w:t>
            </w:r>
            <w:r w:rsidR="00D9719F" w:rsidRPr="008506E7">
              <w:t>De leerling zoekt een eigen weg in de informatiestroom.</w:t>
            </w:r>
          </w:p>
          <w:p w14:paraId="7655C361" w14:textId="149116DF" w:rsidR="00AB0B0F" w:rsidRDefault="000C4DB4" w:rsidP="00D9719F">
            <w:pPr>
              <w:pStyle w:val="Normaalweb"/>
            </w:pPr>
            <w:r>
              <w:t xml:space="preserve">3.1.1.11 </w:t>
            </w:r>
            <w:r w:rsidR="00AB0B0F" w:rsidRPr="00B41393">
              <w:t>De leerling achterhaalt informatie in voor hem bestemde tekstsoorten.</w:t>
            </w:r>
          </w:p>
          <w:p w14:paraId="7993A474" w14:textId="1D2735E4" w:rsidR="00D9719F" w:rsidRDefault="000C4DB4" w:rsidP="000C4DB4">
            <w:r>
              <w:t xml:space="preserve">3.1.2.12 </w:t>
            </w:r>
            <w:r w:rsidR="00AB0B0F" w:rsidRPr="00A910FE">
              <w:t>De leerling begrijpt de chronologie in een verhaal of feitenrelaas.</w:t>
            </w:r>
          </w:p>
          <w:p w14:paraId="6365E303" w14:textId="044B2D3F" w:rsidR="00AB0B0F" w:rsidRDefault="000C4DB4" w:rsidP="00AB0B0F">
            <w:r>
              <w:t>3.1.2.13</w:t>
            </w:r>
            <w:r w:rsidR="00AB0B0F" w:rsidRPr="00A910FE">
              <w:t>De leerling onderscheidt hoofd- en bijzaken.</w:t>
            </w:r>
          </w:p>
          <w:p w14:paraId="0943264A" w14:textId="53136CF4" w:rsidR="00AB0B0F" w:rsidRDefault="000C4DB4" w:rsidP="00AB0B0F">
            <w:r>
              <w:t xml:space="preserve">3.1.2.14 </w:t>
            </w:r>
            <w:r w:rsidR="00AB0B0F" w:rsidRPr="00A910FE">
              <w:t>De leerling achterhaalt de essentie in een boodschap.</w:t>
            </w:r>
          </w:p>
          <w:p w14:paraId="049E8ABB" w14:textId="2B47A6C8" w:rsidR="00AB0B0F" w:rsidRDefault="000C4DB4" w:rsidP="00AB0B0F">
            <w:r>
              <w:t xml:space="preserve">3.1.2.15 </w:t>
            </w:r>
            <w:r w:rsidR="00AB0B0F" w:rsidRPr="00A910FE">
              <w:t>De leerling onderscheidt herhalingen en verduidelijkingen.</w:t>
            </w:r>
          </w:p>
          <w:p w14:paraId="0B9076EB" w14:textId="76D60DD6" w:rsidR="00AB0B0F" w:rsidRDefault="000C4DB4" w:rsidP="00AB0B0F">
            <w:r>
              <w:t xml:space="preserve">3.1.2.16 </w:t>
            </w:r>
            <w:r w:rsidR="00AB0B0F" w:rsidRPr="00A910FE">
              <w:t>De leerling onderscheidt oorzaak en gevolg.</w:t>
            </w:r>
          </w:p>
          <w:p w14:paraId="37292B31" w14:textId="0CDDBA04" w:rsidR="00AB0B0F" w:rsidRDefault="000C4DB4" w:rsidP="00AB0B0F">
            <w:r>
              <w:t xml:space="preserve">3.1.3.17 </w:t>
            </w:r>
            <w:r w:rsidR="00AB0B0F" w:rsidRPr="00A10283">
              <w:t>De leerling legt een verband tussen wat hij hoort en ziet.</w:t>
            </w:r>
          </w:p>
          <w:p w14:paraId="23A636B4" w14:textId="3135D4E4" w:rsidR="00AB0B0F" w:rsidRDefault="000C4DB4" w:rsidP="00AB0B0F">
            <w:r>
              <w:t xml:space="preserve">3.1.3.18 </w:t>
            </w:r>
            <w:r w:rsidR="00F03855" w:rsidRPr="00A10283">
              <w:t>De leerling begrijpt een verbale uiting en voert ze uit na eigen evaluatie.</w:t>
            </w:r>
          </w:p>
          <w:p w14:paraId="78799D19" w14:textId="0E9C8B28" w:rsidR="00F03855" w:rsidRDefault="000C4DB4" w:rsidP="00AB0B0F">
            <w:r>
              <w:lastRenderedPageBreak/>
              <w:t xml:space="preserve">3.1.3.19 </w:t>
            </w:r>
            <w:r w:rsidR="00F03855" w:rsidRPr="00A10283">
              <w:t>De leerling onderscheidt inconsequenties in een verhaal.</w:t>
            </w:r>
          </w:p>
          <w:p w14:paraId="714E115C" w14:textId="26933581" w:rsidR="00F03855" w:rsidRDefault="000C4DB4" w:rsidP="00AB0B0F">
            <w:r>
              <w:t xml:space="preserve">3.1.3.20 </w:t>
            </w:r>
            <w:r w:rsidR="00F03855" w:rsidRPr="00A10283">
              <w:t>De leerling onderscheidt feiten van meningen.</w:t>
            </w:r>
          </w:p>
          <w:p w14:paraId="293334BD" w14:textId="787863A3" w:rsidR="00F03855" w:rsidRDefault="000C4DB4" w:rsidP="00AB0B0F">
            <w:r>
              <w:t xml:space="preserve">3.1.3.22 </w:t>
            </w:r>
            <w:r w:rsidR="00F03855" w:rsidRPr="00A10283">
              <w:t>De leerling verwerkt voor hem bedoelde informatie.</w:t>
            </w:r>
          </w:p>
          <w:p w14:paraId="310B1081" w14:textId="3D9352E2" w:rsidR="00F03855" w:rsidRPr="00F7419F" w:rsidRDefault="000C4DB4" w:rsidP="00F03855">
            <w:pPr>
              <w:pStyle w:val="Normaalweb"/>
            </w:pPr>
            <w:r>
              <w:t xml:space="preserve">3.1.5.26 </w:t>
            </w:r>
            <w:r w:rsidR="00F03855" w:rsidRPr="00F7419F">
              <w:t>De leerling past communicatiebevorderende middelen toe (luisterdoel bepalen, aanwijzingen binnen de communicatiesituatie gebruiken, zich concentreren, vragen stellen bij onduidelijkheid, belangrijke informatie noteren).</w:t>
            </w:r>
          </w:p>
          <w:p w14:paraId="68E840CE" w14:textId="57DF8CE1" w:rsidR="00F03855" w:rsidRDefault="000C4DB4" w:rsidP="00AB0B0F">
            <w:r>
              <w:t xml:space="preserve">3.1.7.30 </w:t>
            </w:r>
            <w:r w:rsidR="00F03855" w:rsidRPr="00AA5199">
              <w:t>De leerling is voldoende weerbaar om het beluisterde te toetsen aan eigen inzichten.</w:t>
            </w:r>
          </w:p>
          <w:p w14:paraId="7147ABA7" w14:textId="6337E422" w:rsidR="00F03855" w:rsidRDefault="000C4DB4" w:rsidP="00AB0B0F">
            <w:r>
              <w:t xml:space="preserve">3.2.3.44 </w:t>
            </w:r>
            <w:r w:rsidR="00F03855" w:rsidRPr="005D48E0">
              <w:t>De leerling beschrijft voorwerpen, personen, situaties, gebeurtenissen zodat ze begrepen en herkend kunnen worden.</w:t>
            </w:r>
          </w:p>
          <w:p w14:paraId="7A90A807" w14:textId="7237CAE9" w:rsidR="004D7934" w:rsidRDefault="000C4DB4" w:rsidP="00AB0B0F">
            <w:r>
              <w:t xml:space="preserve">3.2.4.51 </w:t>
            </w:r>
            <w:r w:rsidR="004D7934" w:rsidRPr="002E6336">
              <w:t>De leerling reageert kritisch op een sociaal aanvaardbare wijze.</w:t>
            </w:r>
          </w:p>
          <w:p w14:paraId="0F97EA9C" w14:textId="61702F53" w:rsidR="004D7934" w:rsidRDefault="000C4DB4" w:rsidP="00AB0B0F">
            <w:r>
              <w:t xml:space="preserve">3.2.8.66 </w:t>
            </w:r>
            <w:r w:rsidR="004D7934" w:rsidRPr="00CB6F06">
              <w:t>De leerling durft voor de eigen mening op te komen.</w:t>
            </w:r>
          </w:p>
          <w:p w14:paraId="652D70D5" w14:textId="27D46589" w:rsidR="004D7934" w:rsidRDefault="000C4DB4" w:rsidP="00AB0B0F">
            <w:r>
              <w:t xml:space="preserve">3.3.71 </w:t>
            </w:r>
            <w:r w:rsidR="004D7934" w:rsidRPr="0035219C">
              <w:t>De leerling zoekt en ordent informatie op overzichtelijke wijze in voor hem bestemde tekstsoorten.</w:t>
            </w:r>
          </w:p>
          <w:p w14:paraId="22C806DD" w14:textId="1A47FF34" w:rsidR="004D7934" w:rsidRDefault="000C4DB4" w:rsidP="00AB0B0F">
            <w:r>
              <w:t xml:space="preserve">3.3.1.72 </w:t>
            </w:r>
            <w:r w:rsidR="004D7934" w:rsidRPr="0035219C">
              <w:t>De leerling beoordeelt informatie die voorkomt in verschillende voor hem bestemde teksten.</w:t>
            </w:r>
          </w:p>
          <w:p w14:paraId="76D5DB0F" w14:textId="57163DD7" w:rsidR="004D7934" w:rsidRDefault="000C4DB4" w:rsidP="00AB0B0F">
            <w:r>
              <w:t xml:space="preserve">3.3.2.74 </w:t>
            </w:r>
            <w:r w:rsidR="004D7934" w:rsidRPr="00A42EF5">
              <w:t>De leerling interpreteert eenvoudige grafische voorstellingen, schema’s, tabellen en plattegronden.</w:t>
            </w:r>
          </w:p>
          <w:p w14:paraId="60CE3125" w14:textId="0B4F33AE" w:rsidR="004D7934" w:rsidRDefault="000C4DB4" w:rsidP="00AB0B0F">
            <w:r>
              <w:t xml:space="preserve">3.3.2.76 </w:t>
            </w:r>
            <w:r w:rsidR="004D7934" w:rsidRPr="00A42EF5">
              <w:t>De leerling onderscheidt hoofd- en bijzaken in een tekst.</w:t>
            </w:r>
          </w:p>
          <w:p w14:paraId="7DF78D86" w14:textId="787E5421" w:rsidR="004D7934" w:rsidRDefault="000C4DB4" w:rsidP="00AB0B0F">
            <w:r>
              <w:t xml:space="preserve">3.3.2.77 </w:t>
            </w:r>
            <w:r w:rsidR="004D7934" w:rsidRPr="00A42EF5">
              <w:t>De leerling begrijpt een vragenlijst.</w:t>
            </w:r>
          </w:p>
          <w:p w14:paraId="3B94359D" w14:textId="216E5F7D" w:rsidR="004D7934" w:rsidRDefault="000C4DB4" w:rsidP="00AB0B0F">
            <w:r>
              <w:t xml:space="preserve">3.3.2.78 </w:t>
            </w:r>
            <w:r w:rsidR="004D7934" w:rsidRPr="00A42EF5">
              <w:t>De leerling rangschikt chronologisch.</w:t>
            </w:r>
          </w:p>
          <w:p w14:paraId="7C8ADDEA" w14:textId="22520EA9" w:rsidR="004D7934" w:rsidRDefault="000C4DB4" w:rsidP="00AB0B0F">
            <w:r>
              <w:t xml:space="preserve">3.3.4.82 </w:t>
            </w:r>
            <w:r w:rsidR="003C4643" w:rsidRPr="00A43F39">
              <w:t>De leerling reflecteert over de bedoeling van de schrijver.</w:t>
            </w:r>
          </w:p>
          <w:p w14:paraId="0ED72CCC" w14:textId="4109317A" w:rsidR="003C4643" w:rsidRDefault="000C4DB4" w:rsidP="00AB0B0F">
            <w:r>
              <w:t xml:space="preserve">3.3.4.83 </w:t>
            </w:r>
            <w:r w:rsidR="003C4643" w:rsidRPr="00A43F39">
              <w:t>De leerling reflecteert over eigen leesgedrag en leesresultaat.</w:t>
            </w:r>
          </w:p>
          <w:p w14:paraId="5A58C11C" w14:textId="18BBE51F" w:rsidR="003C4643" w:rsidRDefault="000C4DB4" w:rsidP="00AB0B0F">
            <w:r>
              <w:lastRenderedPageBreak/>
              <w:t xml:space="preserve">3.3.5.85 </w:t>
            </w:r>
            <w:r w:rsidR="003C4643" w:rsidRPr="00250000">
              <w:t>De leerling gebruikt de gepaste nauwkeurigheid in functie van tekstsoorten.</w:t>
            </w:r>
          </w:p>
          <w:p w14:paraId="7129A3B1" w14:textId="7B519AE5" w:rsidR="003C4643" w:rsidRDefault="000C4DB4" w:rsidP="00AB0B0F">
            <w:r>
              <w:t xml:space="preserve">3.3.5.86 </w:t>
            </w:r>
            <w:r w:rsidR="003C4643" w:rsidRPr="00250000">
              <w:t>De leerling is bereid om leesstrategieën te gebruiken om zijn leesgedrag te verbeteren.</w:t>
            </w:r>
          </w:p>
          <w:p w14:paraId="1F750DEF" w14:textId="486E3298" w:rsidR="003C4643" w:rsidRDefault="000C4DB4" w:rsidP="00AB0B0F">
            <w:r>
              <w:t xml:space="preserve">3.3.5.87 </w:t>
            </w:r>
            <w:r w:rsidR="003C4643" w:rsidRPr="00250000">
              <w:t>De leerling is bereid zich te concentreren.</w:t>
            </w:r>
          </w:p>
          <w:p w14:paraId="7585D664" w14:textId="4B412E7F" w:rsidR="004D7934" w:rsidRPr="00AB0B0F" w:rsidRDefault="000C4DB4" w:rsidP="000C4DB4">
            <w:r>
              <w:rPr>
                <w:rFonts w:ascii="Times" w:eastAsia="Times New Roman" w:hAnsi="Times" w:cs="Times New Roman"/>
                <w:color w:val="000000"/>
                <w:lang w:eastAsia="nl-NL"/>
              </w:rPr>
              <w:t>5.1.2.</w:t>
            </w:r>
            <w:r w:rsidR="00F47186" w:rsidRPr="00F4418B">
              <w:rPr>
                <w:rFonts w:ascii="Times" w:eastAsia="Times New Roman" w:hAnsi="Times" w:cs="Times New Roman"/>
                <w:color w:val="000000"/>
                <w:lang w:eastAsia="nl-NL"/>
              </w:rPr>
              <w:t>3 De leerling memoriseert door onthoud- en zoekstrategieën zoals informatie betekenisvol te maken, te ordenen en te herhalen, te verbaliseren, te visualiseren of te motoriseren, het gebruik van mnemotechnische middelen, innerlijke spraak, voorstellingsvermogen om het gezochte op te roepen. (LL 3)</w:t>
            </w:r>
          </w:p>
        </w:tc>
      </w:tr>
    </w:tbl>
    <w:p w14:paraId="3E81EC84" w14:textId="77777777" w:rsidR="00056B58" w:rsidRPr="00056B58" w:rsidRDefault="00056B58" w:rsidP="00056B58"/>
    <w:p w14:paraId="195B4944" w14:textId="27CE5A82" w:rsidR="00056B58" w:rsidRDefault="005A2C2E" w:rsidP="00056B58">
      <w:pPr>
        <w:pStyle w:val="Kop1"/>
      </w:pPr>
      <w:r>
        <w:t xml:space="preserve">GASV: </w:t>
      </w:r>
      <w:r w:rsidR="00056B58" w:rsidRPr="00056B58">
        <w:t>Projectwerking</w:t>
      </w:r>
    </w:p>
    <w:p w14:paraId="5E1669DA" w14:textId="77777777" w:rsidR="00B85EA8" w:rsidRDefault="00B85EA8" w:rsidP="00B85EA8"/>
    <w:tbl>
      <w:tblPr>
        <w:tblStyle w:val="Tabelraster"/>
        <w:tblW w:w="0" w:type="auto"/>
        <w:tblLook w:val="04A0" w:firstRow="1" w:lastRow="0" w:firstColumn="1" w:lastColumn="0" w:noHBand="0" w:noVBand="1"/>
      </w:tblPr>
      <w:tblGrid>
        <w:gridCol w:w="4528"/>
        <w:gridCol w:w="4528"/>
      </w:tblGrid>
      <w:tr w:rsidR="00B85EA8" w14:paraId="33D2AB51" w14:textId="77777777" w:rsidTr="769DCA2B">
        <w:tc>
          <w:tcPr>
            <w:tcW w:w="4528" w:type="dxa"/>
            <w:shd w:val="clear" w:color="auto" w:fill="A6DCEA" w:themeFill="accent1" w:themeFillTint="66"/>
          </w:tcPr>
          <w:p w14:paraId="1CE7BA39" w14:textId="77777777" w:rsidR="00B85EA8" w:rsidRDefault="00B85EA8" w:rsidP="00B85EA8">
            <w:r>
              <w:t>Bosklassen</w:t>
            </w:r>
          </w:p>
        </w:tc>
        <w:tc>
          <w:tcPr>
            <w:tcW w:w="4528" w:type="dxa"/>
          </w:tcPr>
          <w:p w14:paraId="00DFD103" w14:textId="267916A5" w:rsidR="00B85EA8" w:rsidRDefault="000F597F" w:rsidP="00B85EA8">
            <w:pPr>
              <w:pStyle w:val="Normaalweb"/>
            </w:pPr>
            <w:r>
              <w:t xml:space="preserve">1.1.3 </w:t>
            </w:r>
            <w:r w:rsidR="00B85EA8" w:rsidRPr="00EC424E">
              <w:t>De leerling houdt zich aan de normale verplichtingen in diverse situaties</w:t>
            </w:r>
          </w:p>
          <w:p w14:paraId="25620B53" w14:textId="0E66844C" w:rsidR="00B85EA8" w:rsidRDefault="000F597F" w:rsidP="00B85EA8">
            <w:pPr>
              <w:pStyle w:val="Normaalweb"/>
            </w:pPr>
            <w:r>
              <w:t xml:space="preserve">1.1.6 </w:t>
            </w:r>
            <w:r w:rsidR="00B85EA8" w:rsidRPr="00EC424E">
              <w:t>De leerling is gepast solidair met de groep.</w:t>
            </w:r>
          </w:p>
          <w:p w14:paraId="5F3D731C" w14:textId="0DEE0E9C" w:rsidR="00B873A6" w:rsidRDefault="000F597F" w:rsidP="00B873A6">
            <w:pPr>
              <w:pStyle w:val="Normaalweb"/>
            </w:pPr>
            <w:r>
              <w:t xml:space="preserve">7.1.4 </w:t>
            </w:r>
            <w:r w:rsidR="00B873A6" w:rsidRPr="00E85AE2">
              <w:t>De leerling werkt mee aan activiteiten die bijdragen tot het behoud of de verbetering van natuurlijke verscheidenheid aan levende wezens in de eigen leefomgeving.</w:t>
            </w:r>
          </w:p>
          <w:p w14:paraId="04E571AD" w14:textId="00B33697" w:rsidR="001A5C2E" w:rsidRDefault="000F597F" w:rsidP="001A5C2E">
            <w:pPr>
              <w:pStyle w:val="Normaalweb"/>
            </w:pPr>
            <w:r>
              <w:t xml:space="preserve">7.2.9 </w:t>
            </w:r>
            <w:r w:rsidR="001A5C2E" w:rsidRPr="004A35E2">
              <w:t>De leerling gaat zorgzaam om met lucht, water en bodem in eigen omgeving.</w:t>
            </w:r>
          </w:p>
          <w:p w14:paraId="4FE68A18" w14:textId="00060392" w:rsidR="006133A0" w:rsidRPr="000F597F" w:rsidRDefault="000F597F" w:rsidP="006133A0">
            <w:pPr>
              <w:rPr>
                <w:rFonts w:ascii="Times New Roman" w:eastAsia="Times New Roman" w:hAnsi="Times New Roman" w:cs="Times New Roman"/>
              </w:rPr>
            </w:pPr>
            <w:r>
              <w:rPr>
                <w:rFonts w:ascii="Times New Roman" w:eastAsia="Times New Roman" w:hAnsi="Times New Roman" w:cs="Times New Roman"/>
              </w:rPr>
              <w:t xml:space="preserve">9.1.1 </w:t>
            </w:r>
            <w:r w:rsidR="006133A0" w:rsidRPr="000F597F">
              <w:rPr>
                <w:rFonts w:ascii="Times New Roman" w:eastAsia="Times New Roman" w:hAnsi="Times New Roman" w:cs="Times New Roman"/>
              </w:rPr>
              <w:t>De leerling beleeft plezier aan zijn vrije tijd en komt door vrijetijdsbesteding tot rust en ontspanning. (VV 1)</w:t>
            </w:r>
          </w:p>
          <w:p w14:paraId="46340BE6" w14:textId="47675D5B" w:rsidR="006133A0" w:rsidRPr="000F597F" w:rsidRDefault="000F597F" w:rsidP="006133A0">
            <w:pPr>
              <w:rPr>
                <w:rFonts w:ascii="Times New Roman" w:eastAsia="Times New Roman" w:hAnsi="Times New Roman" w:cs="Times New Roman"/>
              </w:rPr>
            </w:pPr>
            <w:r>
              <w:rPr>
                <w:rFonts w:ascii="Times New Roman" w:eastAsia="Times New Roman" w:hAnsi="Times New Roman" w:cs="Times New Roman"/>
              </w:rPr>
              <w:t xml:space="preserve">9.1.2 </w:t>
            </w:r>
            <w:r w:rsidR="006133A0" w:rsidRPr="000F597F">
              <w:rPr>
                <w:rFonts w:ascii="Times New Roman" w:eastAsia="Times New Roman" w:hAnsi="Times New Roman" w:cs="Times New Roman"/>
              </w:rPr>
              <w:t>De leerling verkent mogelijkheden om zijn vrije tijd op een aangename wijze in te vullen: alleen, in gezinsverband, met vrienden of in clubverband, actief of passief. (VV 2)</w:t>
            </w:r>
          </w:p>
          <w:p w14:paraId="3D1F4EA2" w14:textId="242D9C02" w:rsidR="006133A0" w:rsidRPr="000F597F" w:rsidRDefault="000F597F" w:rsidP="006133A0">
            <w:pPr>
              <w:rPr>
                <w:rFonts w:ascii="Times New Roman" w:eastAsia="Times New Roman" w:hAnsi="Times New Roman" w:cs="Times New Roman"/>
              </w:rPr>
            </w:pPr>
            <w:r>
              <w:rPr>
                <w:rFonts w:ascii="Times New Roman" w:eastAsia="Times New Roman" w:hAnsi="Times New Roman" w:cs="Times New Roman"/>
              </w:rPr>
              <w:t xml:space="preserve">9.1.9 </w:t>
            </w:r>
            <w:r w:rsidR="006133A0" w:rsidRPr="000F597F">
              <w:rPr>
                <w:rFonts w:ascii="Times New Roman" w:eastAsia="Times New Roman" w:hAnsi="Times New Roman" w:cs="Times New Roman"/>
              </w:rPr>
              <w:t>De leerling maakt een bewuste en gevarieerde keuze binnen het hem bekende ontspanningsaanbod, met een gedoseerd evenwicht tussen actieve en passieve ontspanningsvormen. (VV 9)</w:t>
            </w:r>
          </w:p>
          <w:p w14:paraId="44E1E93E" w14:textId="04C6AF47" w:rsidR="006133A0" w:rsidRPr="000F597F" w:rsidRDefault="000F597F" w:rsidP="006133A0">
            <w:pPr>
              <w:rPr>
                <w:rFonts w:ascii="Times New Roman" w:eastAsia="Times New Roman" w:hAnsi="Times New Roman" w:cs="Times New Roman"/>
              </w:rPr>
            </w:pPr>
            <w:r>
              <w:rPr>
                <w:rFonts w:ascii="Times New Roman" w:eastAsia="Times New Roman" w:hAnsi="Times New Roman" w:cs="Times New Roman"/>
              </w:rPr>
              <w:t xml:space="preserve">9.1.10 </w:t>
            </w:r>
            <w:r w:rsidR="006133A0" w:rsidRPr="000F597F">
              <w:rPr>
                <w:rFonts w:ascii="Times New Roman" w:eastAsia="Times New Roman" w:hAnsi="Times New Roman" w:cs="Times New Roman"/>
              </w:rPr>
              <w:t>De leerling bereikt in zijn daginvulling een evenwicht tussen zijn vrijetijds- en andere bezigheden. (VV 10)</w:t>
            </w:r>
          </w:p>
          <w:p w14:paraId="24358241" w14:textId="14C34993" w:rsidR="00B85EA8" w:rsidRPr="000F597F" w:rsidRDefault="000F597F" w:rsidP="000F597F">
            <w:pPr>
              <w:rPr>
                <w:rFonts w:ascii="Times New Roman" w:eastAsia="Times New Roman" w:hAnsi="Times New Roman" w:cs="Times New Roman"/>
              </w:rPr>
            </w:pPr>
            <w:r>
              <w:rPr>
                <w:rFonts w:ascii="Times New Roman" w:eastAsia="Times New Roman" w:hAnsi="Times New Roman" w:cs="Times New Roman"/>
              </w:rPr>
              <w:lastRenderedPageBreak/>
              <w:t>9.1.11</w:t>
            </w:r>
            <w:r w:rsidR="006133A0" w:rsidRPr="000F597F">
              <w:rPr>
                <w:rFonts w:ascii="Times New Roman" w:eastAsia="Times New Roman" w:hAnsi="Times New Roman" w:cs="Times New Roman"/>
              </w:rPr>
              <w:t> De leerling verkent regelmatig nieuwe ontspanningsmogelijkheden. (VV 11)</w:t>
            </w:r>
          </w:p>
        </w:tc>
      </w:tr>
      <w:tr w:rsidR="00B85EA8" w14:paraId="45928129" w14:textId="77777777" w:rsidTr="769DCA2B">
        <w:tc>
          <w:tcPr>
            <w:tcW w:w="4528" w:type="dxa"/>
            <w:shd w:val="clear" w:color="auto" w:fill="A6DCEA" w:themeFill="accent1" w:themeFillTint="66"/>
          </w:tcPr>
          <w:p w14:paraId="340302A4" w14:textId="77777777" w:rsidR="00B85EA8" w:rsidRDefault="00B85EA8" w:rsidP="00B85EA8">
            <w:r>
              <w:lastRenderedPageBreak/>
              <w:t>Democratie</w:t>
            </w:r>
          </w:p>
        </w:tc>
        <w:tc>
          <w:tcPr>
            <w:tcW w:w="4528" w:type="dxa"/>
          </w:tcPr>
          <w:p w14:paraId="72891A9A" w14:textId="22EA45CD" w:rsidR="00B85EA8" w:rsidRDefault="000F597F" w:rsidP="00B85EA8">
            <w:pPr>
              <w:pStyle w:val="Normaalweb"/>
            </w:pPr>
            <w:r>
              <w:t xml:space="preserve">1.1.7 </w:t>
            </w:r>
            <w:r w:rsidR="00B85EA8" w:rsidRPr="00EC424E">
              <w:t>De leerling is bereid zich in te zetten voor solidariteits- en andere acties in de klas, op school en in de ruimere leefomgeving.</w:t>
            </w:r>
          </w:p>
          <w:p w14:paraId="10CE7BA9" w14:textId="243716A9" w:rsidR="00D9719F" w:rsidRDefault="009E5FE5" w:rsidP="00D9719F">
            <w:pPr>
              <w:pStyle w:val="Normaalweb"/>
            </w:pPr>
            <w:r>
              <w:t xml:space="preserve">1.4.27 </w:t>
            </w:r>
            <w:r w:rsidR="00D9719F" w:rsidRPr="009A6158">
              <w:t>De leerling legt op eenvoudige wijze de basiselementen van het functioneren van ons democratisch bestel uit.</w:t>
            </w:r>
          </w:p>
          <w:p w14:paraId="5C6AC3A8" w14:textId="706D1CD8" w:rsidR="00D9719F" w:rsidRDefault="009E5FE5" w:rsidP="00D9719F">
            <w:pPr>
              <w:pStyle w:val="Normaalweb"/>
            </w:pPr>
            <w:r>
              <w:t xml:space="preserve">1.4.28 </w:t>
            </w:r>
            <w:r w:rsidR="00D9719F" w:rsidRPr="009A6158">
              <w:t>De leerling kent zijn verplichtingen inzake verkiezingen.</w:t>
            </w:r>
          </w:p>
          <w:p w14:paraId="06E0E5E4" w14:textId="24F8874D" w:rsidR="00D9719F" w:rsidRDefault="009E5FE5" w:rsidP="00D9719F">
            <w:pPr>
              <w:pStyle w:val="Normaalweb"/>
            </w:pPr>
            <w:r>
              <w:t xml:space="preserve">1.4.29 </w:t>
            </w:r>
            <w:r w:rsidR="00D9719F" w:rsidRPr="009A6158">
              <w:t>De leerling weet dat er verschillende partijen zijn met een eigen programma.</w:t>
            </w:r>
          </w:p>
          <w:p w14:paraId="7CE017D8" w14:textId="4B538C95" w:rsidR="00D9719F" w:rsidRDefault="009E5FE5" w:rsidP="00D9719F">
            <w:pPr>
              <w:pStyle w:val="Normaalweb"/>
            </w:pPr>
            <w:r>
              <w:t xml:space="preserve">1.4.30 </w:t>
            </w:r>
            <w:r w:rsidR="00D9719F" w:rsidRPr="009A6158">
              <w:t>De leerling legt uit hoe een overheid haar inkomsten verwerft en hoe ze die inkomsten aanwendt.</w:t>
            </w:r>
          </w:p>
          <w:p w14:paraId="3BFFA644" w14:textId="3A0765F8" w:rsidR="00D9719F" w:rsidRDefault="009E5FE5" w:rsidP="00D9719F">
            <w:pPr>
              <w:pStyle w:val="Normaalweb"/>
            </w:pPr>
            <w:r>
              <w:t>1.4.31</w:t>
            </w:r>
            <w:r w:rsidR="00D9719F" w:rsidRPr="009A6158">
              <w:t>De leerling beseft dat elk beleid voor een beslissing rekening moet houden met ideeën en belangen van diverse betrokkenen, van meerderheids- en ook van minderheidsgroepen.</w:t>
            </w:r>
          </w:p>
          <w:p w14:paraId="599A4EA6" w14:textId="48CB4AE5" w:rsidR="00D9719F" w:rsidRDefault="009E5FE5" w:rsidP="00D9719F">
            <w:pPr>
              <w:pStyle w:val="Normaalweb"/>
            </w:pPr>
            <w:r>
              <w:t xml:space="preserve">1.4.32 </w:t>
            </w:r>
            <w:r w:rsidR="00D9719F" w:rsidRPr="009A6158">
              <w:t>De leerling heeft noties van het feit dat politieke beslissingen zoals in onderwijs en jeugdbeleid, hun leven rechtstreeks kunnen beïnvloeden.</w:t>
            </w:r>
          </w:p>
          <w:p w14:paraId="0FC82F3E" w14:textId="6CC0D55F" w:rsidR="00D9719F" w:rsidRDefault="009E5FE5" w:rsidP="00D9719F">
            <w:pPr>
              <w:pStyle w:val="Normaalweb"/>
            </w:pPr>
            <w:r>
              <w:t xml:space="preserve">1.4.33 </w:t>
            </w:r>
            <w:r w:rsidR="00D9719F" w:rsidRPr="009A6158">
              <w:t>De leerling kent mogelijkheden tot inspraak en is bereid hieraan deel te nemen.</w:t>
            </w:r>
          </w:p>
          <w:p w14:paraId="0DC91772" w14:textId="29331786" w:rsidR="00D9719F" w:rsidRDefault="009E5FE5" w:rsidP="00D9719F">
            <w:pPr>
              <w:pStyle w:val="Normaalweb"/>
            </w:pPr>
            <w:r>
              <w:t xml:space="preserve">1.4.34 </w:t>
            </w:r>
            <w:r w:rsidR="00D9719F" w:rsidRPr="009A6158">
              <w:t>De leerling is bereid beslissingen die volgens democratische procedures zijn genomen te aanvaarden.</w:t>
            </w:r>
          </w:p>
          <w:p w14:paraId="7695338C" w14:textId="11D13885" w:rsidR="00D9719F" w:rsidRDefault="009E5FE5" w:rsidP="00D9719F">
            <w:pPr>
              <w:pStyle w:val="Normaalweb"/>
            </w:pPr>
            <w:r>
              <w:t xml:space="preserve">1.4.35 </w:t>
            </w:r>
            <w:r w:rsidR="00D9719F" w:rsidRPr="009A6158">
              <w:t>De leerling kent het verschil tussen democratie en andere vormen van bestuur</w:t>
            </w:r>
          </w:p>
          <w:p w14:paraId="138A8EBC" w14:textId="0ABC4495" w:rsidR="00B85EA8" w:rsidRPr="000F597F" w:rsidRDefault="009E5FE5" w:rsidP="009E5FE5">
            <w:pPr>
              <w:rPr>
                <w:rFonts w:ascii="Times New Roman" w:eastAsia="Times New Roman" w:hAnsi="Times New Roman" w:cs="Times New Roman"/>
              </w:rPr>
            </w:pPr>
            <w:r>
              <w:rPr>
                <w:rFonts w:ascii="Times New Roman" w:eastAsia="Times New Roman" w:hAnsi="Times New Roman" w:cs="Times New Roman"/>
              </w:rPr>
              <w:t>8.1.2.</w:t>
            </w:r>
            <w:r w:rsidR="005B4891" w:rsidRPr="000F597F">
              <w:rPr>
                <w:rFonts w:ascii="Times New Roman" w:eastAsia="Times New Roman" w:hAnsi="Times New Roman" w:cs="Times New Roman"/>
              </w:rPr>
              <w:t>11 De leerling is intrinsiek gemotiveerd, leergierig en leerbereid. (SE 11)</w:t>
            </w:r>
          </w:p>
        </w:tc>
      </w:tr>
      <w:tr w:rsidR="00B85EA8" w14:paraId="17171151" w14:textId="77777777" w:rsidTr="769DCA2B">
        <w:tc>
          <w:tcPr>
            <w:tcW w:w="4528" w:type="dxa"/>
            <w:shd w:val="clear" w:color="auto" w:fill="A6DCEA" w:themeFill="accent1" w:themeFillTint="66"/>
          </w:tcPr>
          <w:p w14:paraId="2071EAF2" w14:textId="77777777" w:rsidR="00B85EA8" w:rsidRDefault="00D9719F" w:rsidP="00B85EA8">
            <w:r>
              <w:t>Politiek</w:t>
            </w:r>
          </w:p>
        </w:tc>
        <w:tc>
          <w:tcPr>
            <w:tcW w:w="4528" w:type="dxa"/>
          </w:tcPr>
          <w:p w14:paraId="4D4F12B7" w14:textId="739FCE8F" w:rsidR="00D9719F" w:rsidRDefault="009E5FE5" w:rsidP="00D9719F">
            <w:pPr>
              <w:pStyle w:val="Normaalweb"/>
            </w:pPr>
            <w:r>
              <w:t xml:space="preserve">1.5.36 </w:t>
            </w:r>
            <w:r w:rsidR="00D9719F" w:rsidRPr="00B5076B">
              <w:t>De leerling benoemt meerderheid</w:t>
            </w:r>
            <w:r w:rsidR="00D9719F" w:rsidRPr="00B5076B">
              <w:noBreakHyphen/>
              <w:t xml:space="preserve"> en minderheidstandpunten.</w:t>
            </w:r>
          </w:p>
          <w:p w14:paraId="6D8DD749" w14:textId="54C43A43" w:rsidR="00D9719F" w:rsidRDefault="009E5FE5" w:rsidP="00D9719F">
            <w:pPr>
              <w:pStyle w:val="Normaalweb"/>
            </w:pPr>
            <w:r>
              <w:t xml:space="preserve">1.5.37 </w:t>
            </w:r>
            <w:r w:rsidR="00D9719F" w:rsidRPr="00B5076B">
              <w:t>De leerling weegt verschillende belangen op korte en langere termijn af.</w:t>
            </w:r>
          </w:p>
          <w:p w14:paraId="7588FF6E" w14:textId="06FBEEFD" w:rsidR="00D9719F" w:rsidRDefault="009E5FE5" w:rsidP="00D9719F">
            <w:pPr>
              <w:pStyle w:val="Normaalweb"/>
            </w:pPr>
            <w:r>
              <w:lastRenderedPageBreak/>
              <w:t xml:space="preserve">1.5.38 </w:t>
            </w:r>
            <w:r w:rsidR="00D9719F" w:rsidRPr="00B5076B">
              <w:t>De leerling is in staat om voorstellen of argumenten genuanceerd te benaderen.</w:t>
            </w:r>
          </w:p>
          <w:p w14:paraId="23BC1F2A" w14:textId="0A0C20CD" w:rsidR="00D9719F" w:rsidRDefault="009E5FE5" w:rsidP="00D9719F">
            <w:pPr>
              <w:pStyle w:val="Normaalweb"/>
            </w:pPr>
            <w:r>
              <w:t xml:space="preserve">1.5.39 </w:t>
            </w:r>
            <w:r w:rsidR="00D9719F" w:rsidRPr="00B5076B">
              <w:t>De leerling spant zich in om de belangstelling, de standpunten en de argumenten van anderen te respecteren.</w:t>
            </w:r>
          </w:p>
          <w:p w14:paraId="03046002" w14:textId="0E53177E" w:rsidR="00D9719F" w:rsidRDefault="009E5FE5" w:rsidP="00D9719F">
            <w:pPr>
              <w:pStyle w:val="Normaalweb"/>
            </w:pPr>
            <w:r>
              <w:t xml:space="preserve">3.2.4.52 </w:t>
            </w:r>
            <w:r w:rsidR="004D7934" w:rsidRPr="002E6336">
              <w:t>De leerling argumenteert.</w:t>
            </w:r>
          </w:p>
          <w:p w14:paraId="59E3E6B8" w14:textId="38538E93" w:rsidR="00B85EA8" w:rsidRPr="000F597F" w:rsidRDefault="009E5FE5" w:rsidP="009E5FE5">
            <w:pPr>
              <w:rPr>
                <w:rFonts w:ascii="Times New Roman" w:eastAsia="Times New Roman" w:hAnsi="Times New Roman" w:cs="Times New Roman"/>
              </w:rPr>
            </w:pPr>
            <w:r>
              <w:rPr>
                <w:rFonts w:ascii="Times New Roman" w:eastAsia="Times New Roman" w:hAnsi="Times New Roman" w:cs="Times New Roman"/>
              </w:rPr>
              <w:t>8.3.4.</w:t>
            </w:r>
            <w:r w:rsidR="005B4891" w:rsidRPr="000F597F">
              <w:rPr>
                <w:rFonts w:ascii="Times New Roman" w:eastAsia="Times New Roman" w:hAnsi="Times New Roman" w:cs="Times New Roman"/>
              </w:rPr>
              <w:t>76 De leerling behartigt bij conflicten zijn eigen belangen, zonder hierbij de belangen, motieven en emoties van anderen uit het oog te verliezen. (SE 76)</w:t>
            </w:r>
          </w:p>
        </w:tc>
      </w:tr>
      <w:tr w:rsidR="00B85EA8" w14:paraId="27C174B2" w14:textId="77777777" w:rsidTr="769DCA2B">
        <w:tc>
          <w:tcPr>
            <w:tcW w:w="4528" w:type="dxa"/>
            <w:shd w:val="clear" w:color="auto" w:fill="A6DCEA" w:themeFill="accent1" w:themeFillTint="66"/>
          </w:tcPr>
          <w:p w14:paraId="6B000D31" w14:textId="77777777" w:rsidR="00B85EA8" w:rsidRDefault="0083406C" w:rsidP="00B85EA8">
            <w:r>
              <w:lastRenderedPageBreak/>
              <w:t>Mensen – en kinderrechten</w:t>
            </w:r>
          </w:p>
        </w:tc>
        <w:tc>
          <w:tcPr>
            <w:tcW w:w="4528" w:type="dxa"/>
          </w:tcPr>
          <w:p w14:paraId="7C06F68D" w14:textId="789163E8" w:rsidR="0083406C" w:rsidRDefault="009E5FE5" w:rsidP="0083406C">
            <w:pPr>
              <w:pStyle w:val="Normaalweb"/>
            </w:pPr>
            <w:r>
              <w:t xml:space="preserve">1.6.41 </w:t>
            </w:r>
            <w:r w:rsidR="0083406C" w:rsidRPr="00737F5E">
              <w:t>De leerling herkent schendingen van kinder- en mensenrechten, vooroordelen en discriminerend optreden bij zichzelf, bij anderen en in de media.</w:t>
            </w:r>
          </w:p>
          <w:p w14:paraId="322D72D7" w14:textId="7CB2B88F" w:rsidR="0083406C" w:rsidRDefault="009E5FE5" w:rsidP="0083406C">
            <w:pPr>
              <w:pStyle w:val="Normaalweb"/>
            </w:pPr>
            <w:r>
              <w:t xml:space="preserve">1.6.42 </w:t>
            </w:r>
            <w:r w:rsidR="0083406C" w:rsidRPr="00737F5E">
              <w:t>De leerling brengt respect op voor de kinder- en mensenrechten.</w:t>
            </w:r>
          </w:p>
          <w:p w14:paraId="149B6013" w14:textId="6F5F3AC3" w:rsidR="00B85EA8" w:rsidRPr="000F597F" w:rsidRDefault="009E5FE5" w:rsidP="0083406C">
            <w:pPr>
              <w:rPr>
                <w:rFonts w:ascii="Times New Roman" w:eastAsia="Times New Roman" w:hAnsi="Times New Roman" w:cs="Times New Roman"/>
              </w:rPr>
            </w:pPr>
            <w:r>
              <w:rPr>
                <w:rFonts w:ascii="Times New Roman" w:eastAsia="Times New Roman" w:hAnsi="Times New Roman" w:cs="Times New Roman"/>
              </w:rPr>
              <w:t xml:space="preserve">1.6.43 </w:t>
            </w:r>
            <w:r w:rsidR="0083406C" w:rsidRPr="000F597F">
              <w:rPr>
                <w:rFonts w:ascii="Times New Roman" w:eastAsia="Times New Roman" w:hAnsi="Times New Roman" w:cs="Times New Roman"/>
              </w:rPr>
              <w:t>De leerling is bereid zich actief en opbouwend in te zetten voor de eigen rechten en die van anderen overeenkomstig de principes van de mensenrechten</w:t>
            </w:r>
          </w:p>
        </w:tc>
      </w:tr>
      <w:tr w:rsidR="00B85EA8" w14:paraId="1C3632ED" w14:textId="77777777" w:rsidTr="769DCA2B">
        <w:tc>
          <w:tcPr>
            <w:tcW w:w="4528" w:type="dxa"/>
            <w:shd w:val="clear" w:color="auto" w:fill="A6DCEA" w:themeFill="accent1" w:themeFillTint="66"/>
          </w:tcPr>
          <w:p w14:paraId="43A6A88E" w14:textId="77777777" w:rsidR="00B85EA8" w:rsidRDefault="0083406C" w:rsidP="00B85EA8">
            <w:r>
              <w:t>Opleidingsboek</w:t>
            </w:r>
          </w:p>
        </w:tc>
        <w:tc>
          <w:tcPr>
            <w:tcW w:w="4528" w:type="dxa"/>
          </w:tcPr>
          <w:p w14:paraId="6B9D2BE5" w14:textId="335E2B93" w:rsidR="0083406C" w:rsidRDefault="009E5FE5" w:rsidP="0083406C">
            <w:pPr>
              <w:pStyle w:val="Normaalweb"/>
            </w:pPr>
            <w:r>
              <w:t xml:space="preserve">4.1.5 </w:t>
            </w:r>
            <w:r w:rsidR="0083406C" w:rsidRPr="007C73DA">
              <w:t>De leerling hanteert de richtlijnen voor de aankoop en bewaring van voedingsmiddelen en de hygiënische bereiding van maaltijden.</w:t>
            </w:r>
          </w:p>
          <w:p w14:paraId="53DF66FB" w14:textId="3EBA6D0F" w:rsidR="0042034F" w:rsidRDefault="769DCA2B" w:rsidP="0042034F">
            <w:pPr>
              <w:pStyle w:val="Normaalweb"/>
            </w:pPr>
            <w:r>
              <w:t>4.4.24 De leerling past de veiligheidsvoorschriften toe bij het gebruik van toestellen.</w:t>
            </w:r>
          </w:p>
          <w:p w14:paraId="5FE6E4A3" w14:textId="10F6BD4E" w:rsidR="0042034F" w:rsidRDefault="009E5FE5" w:rsidP="0042034F">
            <w:pPr>
              <w:pStyle w:val="Normaalweb"/>
            </w:pPr>
            <w:r>
              <w:t xml:space="preserve">4.4.25 </w:t>
            </w:r>
            <w:r w:rsidR="0042034F" w:rsidRPr="00126A41">
              <w:t>De leerling neemt voorzorgen bij het gebruik van specifieke producten in werkplaatsen, keukens, enz.</w:t>
            </w:r>
          </w:p>
          <w:p w14:paraId="4EFCE576" w14:textId="1741FFDB" w:rsidR="00B873A6" w:rsidRDefault="009E5FE5" w:rsidP="00B873A6">
            <w:pPr>
              <w:pStyle w:val="Normaalweb"/>
            </w:pPr>
            <w:r>
              <w:t xml:space="preserve">4.5.34 </w:t>
            </w:r>
            <w:r w:rsidR="00B873A6" w:rsidRPr="00D71B62">
              <w:t>De leerling neemt een goede sta- en tilhouding aan en geeft voorbeelden van mogelijke klachten die optreden bij verkeerde houdingen en bewegingen.</w:t>
            </w:r>
          </w:p>
          <w:p w14:paraId="14774AC1" w14:textId="5A012A5B" w:rsidR="00B873A6" w:rsidRDefault="009E5FE5" w:rsidP="00B873A6">
            <w:pPr>
              <w:pStyle w:val="Normaalweb"/>
            </w:pPr>
            <w:r>
              <w:t xml:space="preserve">4.5.35 </w:t>
            </w:r>
            <w:r w:rsidR="00B873A6" w:rsidRPr="00D71B62">
              <w:t>De leerling zorgt voor een gevarieerde zithouding in leef- en werkomgeving.</w:t>
            </w:r>
          </w:p>
          <w:p w14:paraId="4CB84297" w14:textId="79C2CEEE" w:rsidR="0042034F" w:rsidRDefault="009E5FE5" w:rsidP="0083406C">
            <w:pPr>
              <w:pStyle w:val="Normaalweb"/>
            </w:pPr>
            <w:r>
              <w:t xml:space="preserve">3.2.1.41 </w:t>
            </w:r>
            <w:r w:rsidR="00F03855" w:rsidRPr="00596BC8">
              <w:t>De leerling gebruikt woordenschat eigen aan zijn beroepenveld in een zinvol verband.</w:t>
            </w:r>
          </w:p>
          <w:p w14:paraId="07A9E801" w14:textId="5122C210" w:rsidR="00B85EA8" w:rsidRPr="000F597F" w:rsidRDefault="009E5FE5" w:rsidP="009E5FE5">
            <w:pPr>
              <w:pStyle w:val="Normaalweb"/>
            </w:pPr>
            <w:r>
              <w:t xml:space="preserve">3.3.2.73 </w:t>
            </w:r>
            <w:r w:rsidR="004D7934" w:rsidRPr="00A42EF5">
              <w:t>De leerling herkent en benoemt symbolen, pictogrammen en signaalwoorden onder meer i.f.v maatschappelijke integratie en gekozen beroep en volgt ze op.</w:t>
            </w:r>
          </w:p>
        </w:tc>
      </w:tr>
      <w:tr w:rsidR="00B85EA8" w14:paraId="15D84B08" w14:textId="77777777" w:rsidTr="769DCA2B">
        <w:tc>
          <w:tcPr>
            <w:tcW w:w="4528" w:type="dxa"/>
            <w:shd w:val="clear" w:color="auto" w:fill="A6DCEA" w:themeFill="accent1" w:themeFillTint="66"/>
          </w:tcPr>
          <w:p w14:paraId="664C694A" w14:textId="3603D2BD" w:rsidR="00B85EA8" w:rsidRDefault="00B873A6" w:rsidP="00B85EA8">
            <w:r>
              <w:t>Seksuele opvoeding</w:t>
            </w:r>
          </w:p>
        </w:tc>
        <w:tc>
          <w:tcPr>
            <w:tcW w:w="4528" w:type="dxa"/>
          </w:tcPr>
          <w:p w14:paraId="4BB87813" w14:textId="3D7BB17C" w:rsidR="00B873A6" w:rsidRDefault="009E5FE5" w:rsidP="00B873A6">
            <w:pPr>
              <w:pStyle w:val="Normaalweb"/>
            </w:pPr>
            <w:r>
              <w:t xml:space="preserve">4.7.44 </w:t>
            </w:r>
            <w:r w:rsidR="00B873A6" w:rsidRPr="006E3E48">
              <w:t>De leerling heeft de nodige kennis over vruchtbaarheid, anticonceptie.</w:t>
            </w:r>
          </w:p>
          <w:p w14:paraId="1C7028C2" w14:textId="23C92DC3" w:rsidR="00B85EA8" w:rsidRDefault="009E5FE5" w:rsidP="009E5FE5">
            <w:pPr>
              <w:pStyle w:val="Normaalweb"/>
            </w:pPr>
            <w:r>
              <w:lastRenderedPageBreak/>
              <w:t xml:space="preserve">4.7.45 </w:t>
            </w:r>
            <w:r w:rsidR="00B873A6" w:rsidRPr="006E3E48">
              <w:t>De leerling weet hoe HIV-besmetting en seksueel overdraagbare aandoeningen kunnen worden voorkomen en is bereid zich hiernaar te gedragen.</w:t>
            </w:r>
          </w:p>
        </w:tc>
      </w:tr>
      <w:tr w:rsidR="00B85EA8" w14:paraId="13484F83" w14:textId="77777777" w:rsidTr="769DCA2B">
        <w:tc>
          <w:tcPr>
            <w:tcW w:w="4528" w:type="dxa"/>
            <w:shd w:val="clear" w:color="auto" w:fill="A6DCEA" w:themeFill="accent1" w:themeFillTint="66"/>
          </w:tcPr>
          <w:p w14:paraId="25C3405C" w14:textId="77777777" w:rsidR="00B85EA8" w:rsidRDefault="0083406C" w:rsidP="00B85EA8">
            <w:r>
              <w:lastRenderedPageBreak/>
              <w:t>Bromfiets</w:t>
            </w:r>
          </w:p>
        </w:tc>
        <w:tc>
          <w:tcPr>
            <w:tcW w:w="4528" w:type="dxa"/>
          </w:tcPr>
          <w:p w14:paraId="4E88C3B7" w14:textId="77ED5DD0" w:rsidR="0083406C" w:rsidRDefault="009E5FE5" w:rsidP="0083406C">
            <w:pPr>
              <w:pStyle w:val="Normaalweb"/>
            </w:pPr>
            <w:r>
              <w:t xml:space="preserve">4.4.19 </w:t>
            </w:r>
            <w:r w:rsidR="0083406C" w:rsidRPr="00126A41">
              <w:t>De leerling bedenkt maatregelen voor risicovermindering ter bevordering van de veiligheid in zijn leefomgeving.</w:t>
            </w:r>
          </w:p>
          <w:p w14:paraId="5A184F45" w14:textId="7787E707" w:rsidR="0042034F" w:rsidRDefault="00464EE5" w:rsidP="0042034F">
            <w:pPr>
              <w:pStyle w:val="Normaalweb"/>
            </w:pPr>
            <w:r>
              <w:t xml:space="preserve">4.4.20 </w:t>
            </w:r>
            <w:r w:rsidR="0042034F" w:rsidRPr="00126A41">
              <w:t>De leerling kiest voor veilig gedrag en heeft aandacht voor de veiligheid van anderen.</w:t>
            </w:r>
          </w:p>
          <w:p w14:paraId="16F5D483" w14:textId="33B700D0" w:rsidR="001A5C2E" w:rsidRDefault="00464EE5" w:rsidP="001A5C2E">
            <w:pPr>
              <w:pStyle w:val="Normaalweb"/>
            </w:pPr>
            <w:r>
              <w:t xml:space="preserve">7.3.19 </w:t>
            </w:r>
            <w:r w:rsidR="001A5C2E" w:rsidRPr="00ED3C95">
              <w:t>De leerling weegt voor- en nadelen van verschillende vervoerswijzen af, met een voorkeur voor milieuvriendelijk vervoer.</w:t>
            </w:r>
          </w:p>
          <w:p w14:paraId="281B7F34" w14:textId="0EA6FC6A" w:rsidR="001A5C2E" w:rsidRDefault="00464EE5" w:rsidP="001A5C2E">
            <w:pPr>
              <w:pStyle w:val="Normaalweb"/>
            </w:pPr>
            <w:r>
              <w:t xml:space="preserve">7.3.20 </w:t>
            </w:r>
            <w:r w:rsidR="001A5C2E" w:rsidRPr="00ED3C95">
              <w:t>De leerling maakt veilig gebruik van eigen en openbaar vervoer.</w:t>
            </w:r>
          </w:p>
          <w:p w14:paraId="6FC92975" w14:textId="79063C96" w:rsidR="00B85EA8" w:rsidRDefault="00464EE5" w:rsidP="00464EE5">
            <w:pPr>
              <w:pStyle w:val="Normaalweb"/>
            </w:pPr>
            <w:r>
              <w:t xml:space="preserve">7.3.21 </w:t>
            </w:r>
            <w:r w:rsidR="001A5C2E" w:rsidRPr="00ED3C95">
              <w:t>De leerling engageert zich voor een defensief en sociaal verkeersgedrag.</w:t>
            </w:r>
          </w:p>
        </w:tc>
      </w:tr>
      <w:tr w:rsidR="00B85EA8" w14:paraId="0359866D" w14:textId="77777777" w:rsidTr="769DCA2B">
        <w:tc>
          <w:tcPr>
            <w:tcW w:w="4528" w:type="dxa"/>
            <w:shd w:val="clear" w:color="auto" w:fill="A6DCEA" w:themeFill="accent1" w:themeFillTint="66"/>
          </w:tcPr>
          <w:p w14:paraId="581F1E8B" w14:textId="2E975062" w:rsidR="00B85EA8" w:rsidRDefault="00B873A6" w:rsidP="00B85EA8">
            <w:r>
              <w:t>Milieuzorg</w:t>
            </w:r>
          </w:p>
        </w:tc>
        <w:tc>
          <w:tcPr>
            <w:tcW w:w="4528" w:type="dxa"/>
          </w:tcPr>
          <w:p w14:paraId="7DF39D7C" w14:textId="7F4F2CC4" w:rsidR="00B873A6" w:rsidRDefault="00464EE5" w:rsidP="00B873A6">
            <w:pPr>
              <w:pStyle w:val="Normaalweb"/>
            </w:pPr>
            <w:r>
              <w:t xml:space="preserve">7.1.2 </w:t>
            </w:r>
            <w:r w:rsidR="00B873A6" w:rsidRPr="00E85AE2">
              <w:t>De leerling heeft oog voor de kwetsbaarheid van een natuurgebied.</w:t>
            </w:r>
          </w:p>
          <w:p w14:paraId="1584AC53" w14:textId="1B755929" w:rsidR="00B873A6" w:rsidRDefault="00464EE5" w:rsidP="00B873A6">
            <w:pPr>
              <w:pStyle w:val="Normaalweb"/>
            </w:pPr>
            <w:r>
              <w:t xml:space="preserve">7.1.6 </w:t>
            </w:r>
            <w:r w:rsidR="00B873A6" w:rsidRPr="00E85AE2">
              <w:t>De leerling geeft voorbeelden van tegenstrijdige belangen in verband met natuurbehoud.</w:t>
            </w:r>
          </w:p>
          <w:p w14:paraId="73B3582E" w14:textId="7FEA3A67" w:rsidR="00B873A6" w:rsidRDefault="00464EE5" w:rsidP="00B873A6">
            <w:pPr>
              <w:pStyle w:val="Normaalweb"/>
            </w:pPr>
            <w:r>
              <w:t xml:space="preserve">7.2.8 </w:t>
            </w:r>
            <w:r w:rsidR="00B873A6" w:rsidRPr="004A35E2">
              <w:t>De leerling werkt mee aan een milieuzorgsysteem op school voor het zorgvuldig omgaan met energie, middelen, grondstoffen en verbruiksgoederen.</w:t>
            </w:r>
          </w:p>
          <w:p w14:paraId="54EC0D18" w14:textId="57CF90AE" w:rsidR="00B873A6" w:rsidRDefault="00464EE5" w:rsidP="00B873A6">
            <w:pPr>
              <w:pStyle w:val="Normaalweb"/>
            </w:pPr>
            <w:r>
              <w:t xml:space="preserve">7.2.9 </w:t>
            </w:r>
            <w:r w:rsidR="00B873A6" w:rsidRPr="004A35E2">
              <w:t>De leerling geeft voorbeelden van oorzaken van lucht-, water- of bodemverontreiniging en geeft de gevolgen aan voor mens, plant en dier in de eigen leefomgeving.</w:t>
            </w:r>
          </w:p>
          <w:p w14:paraId="08048145" w14:textId="50EE4870" w:rsidR="00B873A6" w:rsidRDefault="00464EE5" w:rsidP="00B873A6">
            <w:pPr>
              <w:pStyle w:val="Normaalweb"/>
            </w:pPr>
            <w:r>
              <w:t xml:space="preserve">7.2.10 </w:t>
            </w:r>
            <w:r w:rsidR="00B873A6" w:rsidRPr="004A35E2">
              <w:t>De leerling kent milieuvriendelijke energiebronnen.</w:t>
            </w:r>
          </w:p>
          <w:p w14:paraId="57633258" w14:textId="605DD9BC" w:rsidR="001A5C2E" w:rsidRDefault="00464EE5" w:rsidP="001A5C2E">
            <w:pPr>
              <w:pStyle w:val="Normaalweb"/>
            </w:pPr>
            <w:r>
              <w:t xml:space="preserve">7.2.14 </w:t>
            </w:r>
            <w:r w:rsidR="001A5C2E" w:rsidRPr="004A35E2">
              <w:t>De leerling gebruikt bij voorkeur te recycleren producten.</w:t>
            </w:r>
          </w:p>
          <w:p w14:paraId="3CE39F0D" w14:textId="4CC785DD" w:rsidR="00B85EA8" w:rsidRDefault="00464EE5" w:rsidP="00464EE5">
            <w:pPr>
              <w:pStyle w:val="Normaalweb"/>
            </w:pPr>
            <w:r>
              <w:t xml:space="preserve">7.2.15 </w:t>
            </w:r>
            <w:r w:rsidR="001A5C2E" w:rsidRPr="004A35E2">
              <w:t>De leerling gaat zorgzaam om met schadelijke afval.</w:t>
            </w:r>
          </w:p>
        </w:tc>
      </w:tr>
    </w:tbl>
    <w:p w14:paraId="41188D2C" w14:textId="77777777" w:rsidR="00056B58" w:rsidRPr="00056B58" w:rsidRDefault="00056B58" w:rsidP="00056B58"/>
    <w:p w14:paraId="65ECA234" w14:textId="77777777" w:rsidR="00056B58" w:rsidRPr="00056B58" w:rsidRDefault="00056B58" w:rsidP="00056B58">
      <w:pPr>
        <w:pStyle w:val="Kop1"/>
      </w:pPr>
      <w:r w:rsidRPr="00056B58">
        <w:t>Sociale vaardigheden</w:t>
      </w:r>
    </w:p>
    <w:p w14:paraId="1F8FE21E" w14:textId="77777777" w:rsidR="00056B58" w:rsidRDefault="00056B58" w:rsidP="00056B58"/>
    <w:tbl>
      <w:tblPr>
        <w:tblStyle w:val="Tabelraster"/>
        <w:tblW w:w="0" w:type="auto"/>
        <w:tblLook w:val="04A0" w:firstRow="1" w:lastRow="0" w:firstColumn="1" w:lastColumn="0" w:noHBand="0" w:noVBand="1"/>
      </w:tblPr>
      <w:tblGrid>
        <w:gridCol w:w="4528"/>
        <w:gridCol w:w="4528"/>
      </w:tblGrid>
      <w:tr w:rsidR="00B85EA8" w14:paraId="0407D518" w14:textId="77777777" w:rsidTr="00464EE5">
        <w:tc>
          <w:tcPr>
            <w:tcW w:w="4528" w:type="dxa"/>
            <w:shd w:val="clear" w:color="auto" w:fill="A6DCEA" w:themeFill="accent1" w:themeFillTint="66"/>
          </w:tcPr>
          <w:p w14:paraId="6DE26267" w14:textId="77777777" w:rsidR="00B85EA8" w:rsidRDefault="00B85EA8" w:rsidP="00056B58">
            <w:r>
              <w:lastRenderedPageBreak/>
              <w:t>Omgaan met verschillen</w:t>
            </w:r>
          </w:p>
        </w:tc>
        <w:tc>
          <w:tcPr>
            <w:tcW w:w="4528" w:type="dxa"/>
          </w:tcPr>
          <w:p w14:paraId="20E5EA87" w14:textId="1D6748AD" w:rsidR="00B85EA8" w:rsidRDefault="00464EE5" w:rsidP="00B85EA8">
            <w:pPr>
              <w:pStyle w:val="Normaalweb"/>
            </w:pPr>
            <w:r>
              <w:t xml:space="preserve">1.1.8 </w:t>
            </w:r>
            <w:r w:rsidR="00B85EA8" w:rsidRPr="00EC424E">
              <w:t>De leerling gaat op een verdraagzame manier om met verschillen in sekse, huidskleur, etniciteit, geaardheid, overtuiging en levensbeschouwing.</w:t>
            </w:r>
          </w:p>
          <w:p w14:paraId="0F101CEC" w14:textId="1E5BE313"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8.2.1.</w:t>
            </w:r>
            <w:r w:rsidR="005B4891" w:rsidRPr="00464EE5">
              <w:rPr>
                <w:rFonts w:ascii="Times New Roman" w:eastAsia="Times New Roman" w:hAnsi="Times New Roman" w:cs="Times New Roman"/>
              </w:rPr>
              <w:t>29 De leerling houdt er rekening mee dat eigenschappen en vaardigheden van een ander kunnen veranderen, dat zijn indruk van de ander kan veranderen, of dat iemand zich anders kan voordoen dan hij is. (SE 29)</w:t>
            </w:r>
          </w:p>
          <w:p w14:paraId="2F63001B" w14:textId="11089632" w:rsidR="00B85EA8" w:rsidRPr="00464EE5" w:rsidRDefault="00464EE5" w:rsidP="00464EE5">
            <w:pPr>
              <w:rPr>
                <w:rFonts w:ascii="Times New Roman" w:eastAsia="Times New Roman" w:hAnsi="Times New Roman" w:cs="Times New Roman"/>
              </w:rPr>
            </w:pPr>
            <w:r>
              <w:rPr>
                <w:rFonts w:ascii="Times New Roman" w:eastAsia="Times New Roman" w:hAnsi="Times New Roman" w:cs="Times New Roman"/>
              </w:rPr>
              <w:t>8.3.2.</w:t>
            </w:r>
            <w:r w:rsidR="005B4891" w:rsidRPr="00464EE5">
              <w:rPr>
                <w:rFonts w:ascii="Times New Roman" w:eastAsia="Times New Roman" w:hAnsi="Times New Roman" w:cs="Times New Roman"/>
              </w:rPr>
              <w:t>55 De leerling gaat om met vooroordelen, intimidatie en manipulatie. (SE 55)</w:t>
            </w:r>
          </w:p>
        </w:tc>
      </w:tr>
      <w:tr w:rsidR="00B85EA8" w14:paraId="4CAF2B08" w14:textId="77777777" w:rsidTr="00464EE5">
        <w:tc>
          <w:tcPr>
            <w:tcW w:w="4528" w:type="dxa"/>
            <w:shd w:val="clear" w:color="auto" w:fill="A6DCEA" w:themeFill="accent1" w:themeFillTint="66"/>
          </w:tcPr>
          <w:p w14:paraId="3B869F8F" w14:textId="7A12C542" w:rsidR="00B85EA8" w:rsidRDefault="005B4891" w:rsidP="00056B58">
            <w:r>
              <w:t>Omgaan met stress</w:t>
            </w:r>
          </w:p>
        </w:tc>
        <w:tc>
          <w:tcPr>
            <w:tcW w:w="4528" w:type="dxa"/>
          </w:tcPr>
          <w:p w14:paraId="596A692F" w14:textId="1176AB72" w:rsidR="00B85EA8" w:rsidRDefault="00464EE5" w:rsidP="00B873A6">
            <w:pPr>
              <w:pStyle w:val="Normaalweb"/>
            </w:pPr>
            <w:r>
              <w:t xml:space="preserve">4.6.38 </w:t>
            </w:r>
            <w:r w:rsidR="00B873A6" w:rsidRPr="00BA6CBC">
              <w:t>De leerling kent mogelijkheden om positieve stress te gebruiken en preventieve maatregelen om negatieve stress te vermijden</w:t>
            </w:r>
            <w:r w:rsidR="00B873A6">
              <w:t>\</w:t>
            </w:r>
          </w:p>
          <w:p w14:paraId="36A40060" w14:textId="109BFF7F" w:rsidR="00B873A6" w:rsidRPr="00B873A6" w:rsidRDefault="00464EE5" w:rsidP="00B873A6">
            <w:pPr>
              <w:pStyle w:val="Normaalweb"/>
            </w:pPr>
            <w:r>
              <w:t xml:space="preserve">4.6.39 </w:t>
            </w:r>
            <w:r w:rsidR="00B873A6" w:rsidRPr="00BA6CBC">
              <w:t>De leerling weet dat stress en gevoelens in bepaalde omstandigheden aanleiding kunnen geven tot het misbruiken van genot- of geneesmiddelen</w:t>
            </w:r>
          </w:p>
        </w:tc>
      </w:tr>
      <w:tr w:rsidR="00B85EA8" w14:paraId="7582D1DD" w14:textId="77777777" w:rsidTr="00464EE5">
        <w:tc>
          <w:tcPr>
            <w:tcW w:w="4528" w:type="dxa"/>
            <w:shd w:val="clear" w:color="auto" w:fill="A6DCEA" w:themeFill="accent1" w:themeFillTint="66"/>
          </w:tcPr>
          <w:p w14:paraId="3AEED5E3" w14:textId="6F6593C9" w:rsidR="00B85EA8" w:rsidRDefault="005B4891" w:rsidP="00056B58">
            <w:r>
              <w:t>Omgaan met anderen</w:t>
            </w:r>
          </w:p>
        </w:tc>
        <w:tc>
          <w:tcPr>
            <w:tcW w:w="4528" w:type="dxa"/>
          </w:tcPr>
          <w:p w14:paraId="54FBEAC6" w14:textId="4BA55EC3"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8.1.1.</w:t>
            </w:r>
            <w:r w:rsidR="005B4891" w:rsidRPr="00464EE5">
              <w:rPr>
                <w:rFonts w:ascii="Times New Roman" w:eastAsia="Times New Roman" w:hAnsi="Times New Roman" w:cs="Times New Roman"/>
              </w:rPr>
              <w:t>2  De leerling gaat om met gevoelens van onmacht en toont in concrete situaties voldoende zelfvertrouwen, gebaseerd op kennis van het eigen kunnen. (SE 2)</w:t>
            </w:r>
          </w:p>
          <w:p w14:paraId="15269F65" w14:textId="22313E73"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8.1.1.</w:t>
            </w:r>
            <w:r w:rsidR="005B4891" w:rsidRPr="00464EE5">
              <w:rPr>
                <w:rFonts w:ascii="Times New Roman" w:eastAsia="Times New Roman" w:hAnsi="Times New Roman" w:cs="Times New Roman"/>
              </w:rPr>
              <w:t>5  De leerling ziet in dat je als mens voortdurend verandert en kiest werkpunten om zijn zelfontplooiing te bevorderen. (SE 5)</w:t>
            </w:r>
          </w:p>
          <w:p w14:paraId="77904A64" w14:textId="52C9669C" w:rsidR="00B85EA8" w:rsidRPr="00464EE5" w:rsidRDefault="00464EE5" w:rsidP="00464EE5">
            <w:pPr>
              <w:rPr>
                <w:rFonts w:ascii="Times New Roman" w:eastAsia="Times New Roman" w:hAnsi="Times New Roman" w:cs="Times New Roman"/>
              </w:rPr>
            </w:pPr>
            <w:r>
              <w:rPr>
                <w:rFonts w:ascii="Times New Roman" w:eastAsia="Times New Roman" w:hAnsi="Times New Roman" w:cs="Times New Roman"/>
              </w:rPr>
              <w:t>8.2.2.</w:t>
            </w:r>
            <w:r w:rsidR="005B4891" w:rsidRPr="00464EE5">
              <w:rPr>
                <w:rFonts w:ascii="Times New Roman" w:eastAsia="Times New Roman" w:hAnsi="Times New Roman" w:cs="Times New Roman"/>
              </w:rPr>
              <w:t>30 De leerling kan een sociaal probleem identificeren, omschrijven en aangeven wat de betrokken personen wensen te bereiken. (SE 30)</w:t>
            </w:r>
          </w:p>
        </w:tc>
      </w:tr>
      <w:tr w:rsidR="00B85EA8" w14:paraId="58DC95A4" w14:textId="77777777" w:rsidTr="00464EE5">
        <w:tc>
          <w:tcPr>
            <w:tcW w:w="4528" w:type="dxa"/>
            <w:shd w:val="clear" w:color="auto" w:fill="A6DCEA" w:themeFill="accent1" w:themeFillTint="66"/>
          </w:tcPr>
          <w:p w14:paraId="36BA0F16" w14:textId="6564A3DB" w:rsidR="00B85EA8" w:rsidRDefault="005B4891" w:rsidP="00056B58">
            <w:r>
              <w:t>Samenwerken (zie ook groepswerk taal?)</w:t>
            </w:r>
          </w:p>
        </w:tc>
        <w:tc>
          <w:tcPr>
            <w:tcW w:w="4528" w:type="dxa"/>
          </w:tcPr>
          <w:p w14:paraId="25EF5490" w14:textId="13725E2B"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 xml:space="preserve">3.1.3.21 </w:t>
            </w:r>
            <w:r w:rsidR="005B4891" w:rsidRPr="00464EE5">
              <w:rPr>
                <w:rFonts w:ascii="Times New Roman" w:eastAsia="Times New Roman" w:hAnsi="Times New Roman" w:cs="Times New Roman"/>
              </w:rPr>
              <w:t>De leerling begrijpt eenvoudige kritiek in een gesprek.</w:t>
            </w:r>
          </w:p>
          <w:p w14:paraId="355A7BEF" w14:textId="259355E3"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3.1.3.23</w:t>
            </w:r>
            <w:r w:rsidR="005B4891" w:rsidRPr="00464EE5">
              <w:rPr>
                <w:rFonts w:ascii="Times New Roman" w:eastAsia="Times New Roman" w:hAnsi="Times New Roman" w:cs="Times New Roman"/>
              </w:rPr>
              <w:t>De leerling begrijpt, ordent en beoordeelt verschillende voor hem bedoelde instructies.</w:t>
            </w:r>
          </w:p>
          <w:p w14:paraId="26D34F82" w14:textId="2052BD22"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 xml:space="preserve">3.1.7.31 </w:t>
            </w:r>
            <w:r w:rsidR="005B4891" w:rsidRPr="00464EE5">
              <w:rPr>
                <w:rFonts w:ascii="Times New Roman" w:eastAsia="Times New Roman" w:hAnsi="Times New Roman" w:cs="Times New Roman"/>
              </w:rPr>
              <w:t>De leerling beseft dat hij op een beleefde manier opdrachten, uitdagingen, vragen kan afwijzen.</w:t>
            </w:r>
          </w:p>
          <w:p w14:paraId="2B7281DB" w14:textId="212E88C3" w:rsidR="005B4891"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 xml:space="preserve">3.1.7.32 </w:t>
            </w:r>
            <w:r w:rsidR="005B4891" w:rsidRPr="00464EE5">
              <w:rPr>
                <w:rFonts w:ascii="Times New Roman" w:eastAsia="Times New Roman" w:hAnsi="Times New Roman" w:cs="Times New Roman"/>
              </w:rPr>
              <w:t>De leerling is bereid zijn gedrag aan te passen naar aanleiding van een boodschap of instructie.</w:t>
            </w:r>
          </w:p>
          <w:p w14:paraId="1AE185F4" w14:textId="1141584A" w:rsidR="00B85EA8" w:rsidRPr="00464EE5" w:rsidRDefault="00464EE5" w:rsidP="005B4891">
            <w:pPr>
              <w:rPr>
                <w:rFonts w:ascii="Times New Roman" w:eastAsia="Times New Roman" w:hAnsi="Times New Roman" w:cs="Times New Roman"/>
              </w:rPr>
            </w:pPr>
            <w:r>
              <w:rPr>
                <w:rFonts w:ascii="Times New Roman" w:eastAsia="Times New Roman" w:hAnsi="Times New Roman" w:cs="Times New Roman"/>
              </w:rPr>
              <w:t xml:space="preserve">3.1.7.33 </w:t>
            </w:r>
            <w:r w:rsidR="005B4891" w:rsidRPr="00464EE5">
              <w:rPr>
                <w:rFonts w:ascii="Times New Roman" w:eastAsia="Times New Roman" w:hAnsi="Times New Roman" w:cs="Times New Roman"/>
              </w:rPr>
              <w:t xml:space="preserve">De leerling leeft luisterconventies na (de spreker laten uitspreken, op een beleefde manier onderbreken, via non-verbale taal de spreker aanmoedigen, de spreker aansporen om meer uitleg te geven, de dingen zien vanuit het standpunt van de spreker, de inhoud van de boodschap centraal stellen, objectief en rechtvaardig zijn bij het beluisteren van </w:t>
            </w:r>
            <w:r w:rsidR="005B4891" w:rsidRPr="00464EE5">
              <w:rPr>
                <w:rFonts w:ascii="Times New Roman" w:eastAsia="Times New Roman" w:hAnsi="Times New Roman" w:cs="Times New Roman"/>
              </w:rPr>
              <w:lastRenderedPageBreak/>
              <w:t>de boodschap, luisteren om te begrijpen, het gezegde beoordelen na de boodschap).</w:t>
            </w:r>
          </w:p>
        </w:tc>
      </w:tr>
    </w:tbl>
    <w:p w14:paraId="1C43B728" w14:textId="466843E4" w:rsidR="00056B58" w:rsidRDefault="00056B58" w:rsidP="00056B58"/>
    <w:p w14:paraId="781CE367" w14:textId="77777777" w:rsidR="005A2C2E" w:rsidRPr="009A7888" w:rsidRDefault="005A2C2E" w:rsidP="005A2C2E"/>
    <w:p w14:paraId="074CD32E" w14:textId="77777777" w:rsidR="005A2C2E" w:rsidRPr="00056B58" w:rsidRDefault="005A2C2E" w:rsidP="005A2C2E">
      <w:pPr>
        <w:pStyle w:val="Kop1"/>
      </w:pPr>
      <w:r>
        <w:t>sociale vaardigheden</w:t>
      </w:r>
    </w:p>
    <w:tbl>
      <w:tblPr>
        <w:tblStyle w:val="Tabelraster"/>
        <w:tblW w:w="0" w:type="auto"/>
        <w:tblLook w:val="04A0" w:firstRow="1" w:lastRow="0" w:firstColumn="1" w:lastColumn="0" w:noHBand="0" w:noVBand="1"/>
      </w:tblPr>
      <w:tblGrid>
        <w:gridCol w:w="4528"/>
        <w:gridCol w:w="4528"/>
      </w:tblGrid>
      <w:tr w:rsidR="005A2C2E" w14:paraId="15A779EC" w14:textId="77777777" w:rsidTr="00412700">
        <w:tc>
          <w:tcPr>
            <w:tcW w:w="4528" w:type="dxa"/>
            <w:shd w:val="clear" w:color="auto" w:fill="A6DCEA" w:themeFill="accent1" w:themeFillTint="66"/>
          </w:tcPr>
          <w:p w14:paraId="294E4508" w14:textId="77777777" w:rsidR="005A2C2E" w:rsidRDefault="005A2C2E" w:rsidP="00412700">
            <w:r>
              <w:t>Te integreren: Taal in groepswerk</w:t>
            </w:r>
          </w:p>
        </w:tc>
        <w:tc>
          <w:tcPr>
            <w:tcW w:w="4528" w:type="dxa"/>
          </w:tcPr>
          <w:p w14:paraId="3ABB1C06" w14:textId="77777777" w:rsidR="005A2C2E" w:rsidRDefault="005A2C2E" w:rsidP="00412700">
            <w:r>
              <w:t xml:space="preserve">3.2.4.50 </w:t>
            </w:r>
            <w:r w:rsidRPr="002E6336">
              <w:t>De leerling geeft een duidelijke mondelinge instructie.</w:t>
            </w:r>
          </w:p>
          <w:p w14:paraId="372EDD09" w14:textId="77777777" w:rsidR="005A2C2E" w:rsidRDefault="005A2C2E" w:rsidP="00412700">
            <w:r>
              <w:t xml:space="preserve">3.2.6.59 </w:t>
            </w:r>
            <w:r w:rsidRPr="00F7419F">
              <w:t xml:space="preserve">spreekplan opstellen, de bedoeling voor zichzelf formuleren, het publiek aankijken en toespreken in eigen woorden, De leerling past communicatiebevorderende technieken toe zoals spreekdoel bepalen, informatie verzamelen, een onderwerpen kiezen die de gesprekspartner interessant vindt, de spreeksituatie juist inschatten. </w:t>
            </w:r>
          </w:p>
          <w:p w14:paraId="1BE2675B" w14:textId="77777777" w:rsidR="005A2C2E" w:rsidRDefault="005A2C2E" w:rsidP="00412700">
            <w:r>
              <w:t xml:space="preserve">3.2.8.64 </w:t>
            </w:r>
            <w:r w:rsidRPr="00CB6F06">
              <w:t>De leerling is bereid constructief aan een gesprek deel te nemen.</w:t>
            </w:r>
          </w:p>
          <w:p w14:paraId="57A3D3AA" w14:textId="77777777" w:rsidR="005A2C2E" w:rsidRDefault="005A2C2E" w:rsidP="00412700">
            <w:r>
              <w:t xml:space="preserve">3.2.8.65 </w:t>
            </w:r>
            <w:r w:rsidRPr="00CB6F06">
              <w:t>De leerling is bereid respect te tonen voor de gesprekspartner.</w:t>
            </w:r>
          </w:p>
          <w:p w14:paraId="42FC1725" w14:textId="77777777" w:rsidR="005A2C2E" w:rsidRDefault="005A2C2E" w:rsidP="00412700">
            <w:r>
              <w:t xml:space="preserve">3.2.8.67 </w:t>
            </w:r>
            <w:r w:rsidRPr="00CB6F06">
              <w:t>De leerling is bereid tot overleggen en onderhandelen.</w:t>
            </w:r>
          </w:p>
          <w:p w14:paraId="5C10BFFB" w14:textId="77777777" w:rsidR="005A2C2E" w:rsidRDefault="005A2C2E" w:rsidP="00412700">
            <w:r>
              <w:t xml:space="preserve">3.2.8.68 </w:t>
            </w:r>
            <w:r w:rsidRPr="00CB6F06">
              <w:t>De leerling is bereid gepaste non-verbale communicatiestrategieën te gebruiken om zijn communicatie te ondersteunen.</w:t>
            </w:r>
          </w:p>
          <w:p w14:paraId="09A1DC59" w14:textId="77777777" w:rsidR="005A2C2E" w:rsidRDefault="005A2C2E" w:rsidP="00412700">
            <w:r>
              <w:t xml:space="preserve">3.1..26 </w:t>
            </w:r>
            <w:r w:rsidRPr="00F7419F">
              <w:t>De leerling past communicatiebevorderende middelen toe (schrijfdoel bepalen, een schrijfplan opstellen, lijsten met beleefdheidsformules gebruiken, een modelbrief aanpassen en hulp vragen, controlemiddelen of naslagwerken gebruiken).</w:t>
            </w:r>
          </w:p>
          <w:p w14:paraId="218F05D8" w14:textId="77777777" w:rsidR="005A2C2E" w:rsidRDefault="005A2C2E" w:rsidP="00412700">
            <w:r>
              <w:t xml:space="preserve">3.4.4.98 </w:t>
            </w:r>
            <w:r w:rsidRPr="00741494">
              <w:t>De leerling reflecteert over de stappen in het schrijfproces.</w:t>
            </w:r>
          </w:p>
          <w:p w14:paraId="06DFFC33" w14:textId="77777777" w:rsidR="005A2C2E" w:rsidRDefault="005A2C2E" w:rsidP="00412700">
            <w:r>
              <w:t xml:space="preserve">3.4.4.99 </w:t>
            </w:r>
            <w:r w:rsidRPr="00741494">
              <w:t>De leerling reflecteert over het gebruik van hulpmiddelen.</w:t>
            </w:r>
          </w:p>
          <w:p w14:paraId="59DAE400" w14:textId="77777777" w:rsidR="005A2C2E" w:rsidRDefault="005A2C2E" w:rsidP="00412700">
            <w:r>
              <w:t xml:space="preserve">3.4.5.102 </w:t>
            </w:r>
            <w:r w:rsidRPr="00DA5C25">
              <w:t>De leerling is bereid zijn teksten te verzorgen.</w:t>
            </w:r>
          </w:p>
          <w:p w14:paraId="3D69CC09" w14:textId="77777777" w:rsidR="005A2C2E" w:rsidRPr="007061E0" w:rsidRDefault="005A2C2E" w:rsidP="00412700">
            <w:r>
              <w:t>8.3.1.</w:t>
            </w:r>
            <w:r w:rsidRPr="007061E0">
              <w:t>39 De leerling stelt zich op een assertieve en beleefde wijze op. (SE 39)</w:t>
            </w:r>
          </w:p>
          <w:p w14:paraId="1EC54EA9" w14:textId="77777777" w:rsidR="005A2C2E" w:rsidRPr="007061E0" w:rsidRDefault="005A2C2E" w:rsidP="00412700">
            <w:r>
              <w:lastRenderedPageBreak/>
              <w:t>8.3.1.</w:t>
            </w:r>
            <w:r w:rsidRPr="007061E0">
              <w:t>40 De leerling draagt verantwoordelijkheid bij een groepstaak, werkt onder leiding en geeft zelf leiding. (SE 40)</w:t>
            </w:r>
          </w:p>
          <w:p w14:paraId="1267779F" w14:textId="77777777" w:rsidR="005A2C2E" w:rsidRPr="007061E0" w:rsidRDefault="005A2C2E" w:rsidP="00412700">
            <w:r>
              <w:t>8.3.1.</w:t>
            </w:r>
            <w:r w:rsidRPr="007061E0">
              <w:t>41 De leerling formuleert op gepaste wijze positieve en negatieve kritiek. (SE 41)</w:t>
            </w:r>
          </w:p>
          <w:p w14:paraId="2664DA84" w14:textId="77777777" w:rsidR="005A2C2E" w:rsidRPr="007061E0" w:rsidRDefault="005A2C2E" w:rsidP="00412700">
            <w:r>
              <w:t>8.3.1.</w:t>
            </w:r>
            <w:r w:rsidRPr="007061E0">
              <w:t>43 De leerling geeft ongelijk of onmacht toe, beluistert kritiek en leert eruit. (SE 43)</w:t>
            </w:r>
          </w:p>
          <w:p w14:paraId="061FC5EF" w14:textId="77777777" w:rsidR="005A2C2E" w:rsidRPr="007061E0" w:rsidRDefault="005A2C2E" w:rsidP="00412700">
            <w:r>
              <w:t xml:space="preserve">8.3.2.51 </w:t>
            </w:r>
            <w:r w:rsidRPr="007061E0">
              <w:t> De leerling is assertief en komt op voor de rol die hij opneemt in een groepsopdracht. (SE 51)</w:t>
            </w:r>
          </w:p>
          <w:p w14:paraId="0BF91C59" w14:textId="77777777" w:rsidR="005A2C2E" w:rsidRPr="007061E0" w:rsidRDefault="005A2C2E" w:rsidP="00412700">
            <w:r>
              <w:t>8.3.2.</w:t>
            </w:r>
            <w:r w:rsidRPr="007061E0">
              <w:t>52 De leerling herkent de functie en het belang van goede communicatie en oefent zich in elementen van het communicatieve proces die hij minder goed beheerst. (SE 52)</w:t>
            </w:r>
          </w:p>
          <w:p w14:paraId="6EC1307C" w14:textId="77777777" w:rsidR="005A2C2E" w:rsidRPr="007061E0" w:rsidRDefault="005A2C2E" w:rsidP="00412700">
            <w:r>
              <w:t>8.3.3.</w:t>
            </w:r>
            <w:r w:rsidRPr="007061E0">
              <w:t>57 De leerling maakt afspraken en verdeelt taken in overleg. (SE 57)</w:t>
            </w:r>
          </w:p>
          <w:p w14:paraId="046E010F" w14:textId="77777777" w:rsidR="005A2C2E" w:rsidRPr="007061E0" w:rsidRDefault="005A2C2E" w:rsidP="00412700">
            <w:r>
              <w:t>8.3.3.</w:t>
            </w:r>
            <w:r w:rsidRPr="007061E0">
              <w:t>60 De leerling stelt zich weerbaar op en behoudt zijn persoonlijke autonomie. (SE 60)</w:t>
            </w:r>
          </w:p>
          <w:p w14:paraId="0B2B413E" w14:textId="77777777" w:rsidR="005A2C2E" w:rsidRPr="007061E0" w:rsidRDefault="005A2C2E" w:rsidP="00412700">
            <w:r>
              <w:t>8.3.4.</w:t>
            </w:r>
            <w:r w:rsidRPr="007061E0">
              <w:t>64 De leerling beschikt over volgende samenwerkingsattitudes: stiptheid, orde, nauwkeurigheid, initiatief nemen, zelfstandigheid, doorzettingsvermogen, eerlijkheid. (SE 64)</w:t>
            </w:r>
          </w:p>
          <w:p w14:paraId="1572A21F" w14:textId="77777777" w:rsidR="005A2C2E" w:rsidRPr="007061E0" w:rsidRDefault="005A2C2E" w:rsidP="00412700">
            <w:r>
              <w:t>8.3.4.</w:t>
            </w:r>
            <w:r w:rsidRPr="007061E0">
              <w:t>66 De leerling kan in een groepsdiscussie zijn mening handhaven en bijsturen. (SE 66)</w:t>
            </w:r>
          </w:p>
          <w:p w14:paraId="69C23462" w14:textId="77777777" w:rsidR="005A2C2E" w:rsidRPr="007061E0" w:rsidRDefault="005A2C2E" w:rsidP="00412700">
            <w:r>
              <w:t>8.3.4.</w:t>
            </w:r>
            <w:r w:rsidRPr="007061E0">
              <w:t>69 De adolescent ziet het belang in van sociale regels binnen een samenwerkingsverband en past ze toe in loyaliteit, solidariteit en discretie. (SE 69)</w:t>
            </w:r>
          </w:p>
          <w:p w14:paraId="5A608B7C" w14:textId="77777777" w:rsidR="005A2C2E" w:rsidRPr="007061E0" w:rsidRDefault="005A2C2E" w:rsidP="00412700">
            <w:r>
              <w:t>8.3.4.</w:t>
            </w:r>
            <w:r w:rsidRPr="007061E0">
              <w:t>70 De leerling zoekt in overleg naar een manier van probleemoplossing. (SE 70)</w:t>
            </w:r>
          </w:p>
          <w:p w14:paraId="44D405DD" w14:textId="77777777" w:rsidR="005A2C2E" w:rsidRPr="007061E0" w:rsidRDefault="005A2C2E" w:rsidP="00412700">
            <w:r>
              <w:t>8.3.4.</w:t>
            </w:r>
            <w:r w:rsidRPr="007061E0">
              <w:t>71 De leerling werkt mee aan het proces van besluitvorming en aan de evaluatie van de samenwerking. (SE 71)</w:t>
            </w:r>
          </w:p>
          <w:p w14:paraId="14F1C5C1" w14:textId="77777777" w:rsidR="005A2C2E" w:rsidRPr="007061E0" w:rsidRDefault="005A2C2E" w:rsidP="00412700">
            <w:r>
              <w:t>8.3.4.</w:t>
            </w:r>
            <w:r w:rsidRPr="007061E0">
              <w:t>72 De leerling helpt mee aan het nadenken over en het realiseren van groepsoverleg, taakverdeling, bemiddeling en teamwerk. (SE 72)</w:t>
            </w:r>
          </w:p>
          <w:p w14:paraId="1A3C481E" w14:textId="77777777" w:rsidR="005A2C2E" w:rsidRDefault="005A2C2E" w:rsidP="00412700">
            <w:r>
              <w:t>8.3.4.</w:t>
            </w:r>
            <w:r w:rsidRPr="007061E0">
              <w:t>75 De leerling engageert zich om verantwoordelijkheid op te nemen. (SE 75)</w:t>
            </w:r>
          </w:p>
        </w:tc>
      </w:tr>
    </w:tbl>
    <w:p w14:paraId="6F6279AD" w14:textId="77777777" w:rsidR="00464EE5" w:rsidRDefault="00464EE5" w:rsidP="00056B58"/>
    <w:p w14:paraId="2FE2C3EE" w14:textId="77777777" w:rsidR="00464EE5" w:rsidRDefault="00464EE5" w:rsidP="00056B58"/>
    <w:p w14:paraId="29835276" w14:textId="77777777" w:rsidR="00464EE5" w:rsidRDefault="00464EE5" w:rsidP="00056B58"/>
    <w:p w14:paraId="29015A78" w14:textId="6AE25633" w:rsidR="009A7888" w:rsidRDefault="009A7888" w:rsidP="009A7888">
      <w:pPr>
        <w:pStyle w:val="Kop1"/>
      </w:pPr>
      <w:r>
        <w:t>Crea</w:t>
      </w:r>
    </w:p>
    <w:p w14:paraId="2DFF39E8" w14:textId="77777777" w:rsidR="00464EE5" w:rsidRPr="00464EE5" w:rsidRDefault="00464EE5" w:rsidP="00464EE5"/>
    <w:tbl>
      <w:tblPr>
        <w:tblStyle w:val="Tabelraster"/>
        <w:tblW w:w="0" w:type="auto"/>
        <w:tblLook w:val="04A0" w:firstRow="1" w:lastRow="0" w:firstColumn="1" w:lastColumn="0" w:noHBand="0" w:noVBand="1"/>
      </w:tblPr>
      <w:tblGrid>
        <w:gridCol w:w="4528"/>
        <w:gridCol w:w="4528"/>
      </w:tblGrid>
      <w:tr w:rsidR="009A7888" w14:paraId="5102ECCB" w14:textId="77777777" w:rsidTr="003C30E0">
        <w:tc>
          <w:tcPr>
            <w:tcW w:w="4528" w:type="dxa"/>
            <w:shd w:val="clear" w:color="auto" w:fill="A6DCEA" w:themeFill="accent1" w:themeFillTint="66"/>
          </w:tcPr>
          <w:p w14:paraId="01D2BEBC" w14:textId="77777777" w:rsidR="009A7888" w:rsidRDefault="009A7888" w:rsidP="009A7888"/>
        </w:tc>
        <w:tc>
          <w:tcPr>
            <w:tcW w:w="4528" w:type="dxa"/>
          </w:tcPr>
          <w:p w14:paraId="2912FDAB" w14:textId="6DA373A6"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9.1.</w:t>
            </w:r>
            <w:r w:rsidR="009A7888" w:rsidRPr="00464EE5">
              <w:rPr>
                <w:rFonts w:ascii="Times New Roman" w:eastAsia="Times New Roman" w:hAnsi="Times New Roman" w:cs="Times New Roman"/>
              </w:rPr>
              <w:t>6  De leerling vindt voldoening in het gezelschap, de vriendschap en de sociale ondersteuning die hij bij een vereniging ervaart. (VV 6)</w:t>
            </w:r>
          </w:p>
          <w:p w14:paraId="358E4C25" w14:textId="329897B3"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9.1.</w:t>
            </w:r>
            <w:r w:rsidR="009A7888" w:rsidRPr="00464EE5">
              <w:rPr>
                <w:rFonts w:ascii="Times New Roman" w:eastAsia="Times New Roman" w:hAnsi="Times New Roman" w:cs="Times New Roman"/>
              </w:rPr>
              <w:t>7  De leerling breidt zijn sociale contacten uit langs het verenigingsleven. (VV 7)</w:t>
            </w:r>
          </w:p>
          <w:p w14:paraId="781BD589" w14:textId="23007330" w:rsidR="009A7888" w:rsidRPr="00464EE5" w:rsidRDefault="00464EE5" w:rsidP="009A7888">
            <w:pPr>
              <w:pStyle w:val="Normaalweb"/>
            </w:pPr>
            <w:r>
              <w:t>9.1.</w:t>
            </w:r>
            <w:r w:rsidR="009A7888" w:rsidRPr="00464EE5">
              <w:t>8  De leerling kan een kritisch oordeel uitbrengen over een vrijetijdsbesteding op basis van een eenvoudige kosten-baten-inschatting.</w:t>
            </w:r>
          </w:p>
          <w:p w14:paraId="0CEBE6D3" w14:textId="73082594" w:rsidR="009A7888" w:rsidRPr="00464EE5" w:rsidRDefault="009A7888" w:rsidP="00464EE5">
            <w:pPr>
              <w:pStyle w:val="Normaalweb"/>
            </w:pPr>
            <w:r w:rsidRPr="00464EE5">
              <w:t>Kosten: benodigde inzet, voorbereiding of training, geld, tijdsinvestering. Baten: plezier, gezelschap en sociale contacten, prestige of aanzien, competentieverhoging of persoonlijke ontplooiing. (VV 8)</w:t>
            </w:r>
          </w:p>
        </w:tc>
      </w:tr>
      <w:tr w:rsidR="009A7888" w14:paraId="4F9071D5" w14:textId="77777777" w:rsidTr="003C30E0">
        <w:tc>
          <w:tcPr>
            <w:tcW w:w="4528" w:type="dxa"/>
            <w:shd w:val="clear" w:color="auto" w:fill="A6DCEA" w:themeFill="accent1" w:themeFillTint="66"/>
          </w:tcPr>
          <w:p w14:paraId="784304CB" w14:textId="77777777" w:rsidR="009A7888" w:rsidRDefault="009A7888" w:rsidP="009A7888"/>
        </w:tc>
        <w:tc>
          <w:tcPr>
            <w:tcW w:w="4528" w:type="dxa"/>
          </w:tcPr>
          <w:p w14:paraId="60E79A74" w14:textId="634FC503"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27 De leerling uit zich verbaal en niet-verbaal (door mimiek, houding en gebaren) in een individueel spel of groepsspel. (VV 27)</w:t>
            </w:r>
          </w:p>
          <w:p w14:paraId="6C039623" w14:textId="0645F65C"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28 De leerling uit zijn verbale en niet-verbale mogelijkheden in een spel met anderen volgens opgegeven spelgegevens. Spelgegevens: rol (wie), handeling (wat), plaats (waar), tijd (wanneer). (VV 28)</w:t>
            </w:r>
          </w:p>
          <w:p w14:paraId="0063256F" w14:textId="4508DAF9"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29 De leerling speelt in op wat medespelers aanbrengen en brengt zelf aan. (VV 29)</w:t>
            </w:r>
          </w:p>
          <w:p w14:paraId="6D047C57" w14:textId="7FC55B18"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30 De leerling herkent de structuur (begin, midden, einde) van een bestaand spel. (VV 30)</w:t>
            </w:r>
          </w:p>
          <w:p w14:paraId="38D56851" w14:textId="5144A35A"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31 De leerling kiest een bron die geschikt is om een spel vorm te geven. Bron: verhaal, tekst, foto, eigen gevoelens en ervaringen. (VV 31)</w:t>
            </w:r>
          </w:p>
          <w:p w14:paraId="3E1BE797" w14:textId="1A969AA0" w:rsidR="009A7888" w:rsidRPr="00464EE5" w:rsidRDefault="00464EE5" w:rsidP="00464EE5">
            <w:pPr>
              <w:rPr>
                <w:rFonts w:ascii="Times New Roman" w:eastAsia="Times New Roman" w:hAnsi="Times New Roman" w:cs="Times New Roman"/>
              </w:rPr>
            </w:pPr>
            <w:r>
              <w:rPr>
                <w:rFonts w:ascii="Times New Roman" w:eastAsia="Times New Roman" w:hAnsi="Times New Roman" w:cs="Times New Roman"/>
              </w:rPr>
              <w:t>9.2.4.</w:t>
            </w:r>
            <w:r w:rsidR="009A7888" w:rsidRPr="00464EE5">
              <w:rPr>
                <w:rFonts w:ascii="Times New Roman" w:eastAsia="Times New Roman" w:hAnsi="Times New Roman" w:cs="Times New Roman"/>
              </w:rPr>
              <w:t>32 De leerling geeft een eenvoudig rollenspel vorm volgens een eigen werkplan en kiest daarbij horende functionele middelen. Middelen: decor, rekwisieten, muziek, grime, kostuums, belichting. (VV 32)</w:t>
            </w:r>
          </w:p>
        </w:tc>
      </w:tr>
      <w:tr w:rsidR="009A7888" w14:paraId="737308FF" w14:textId="77777777" w:rsidTr="003C30E0">
        <w:tc>
          <w:tcPr>
            <w:tcW w:w="4528" w:type="dxa"/>
            <w:shd w:val="clear" w:color="auto" w:fill="A6DCEA" w:themeFill="accent1" w:themeFillTint="66"/>
          </w:tcPr>
          <w:p w14:paraId="736BDA62" w14:textId="42036DE8" w:rsidR="009A7888" w:rsidRDefault="00606DB0" w:rsidP="009A7888">
            <w:r>
              <w:t>Te verwerken doorheen crea</w:t>
            </w:r>
          </w:p>
        </w:tc>
        <w:tc>
          <w:tcPr>
            <w:tcW w:w="4528" w:type="dxa"/>
          </w:tcPr>
          <w:p w14:paraId="68050790" w14:textId="608B57CE" w:rsidR="009A7888" w:rsidRPr="00464EE5" w:rsidRDefault="00464EE5" w:rsidP="009A7888">
            <w:pPr>
              <w:rPr>
                <w:rFonts w:ascii="Times New Roman" w:eastAsia="Times New Roman" w:hAnsi="Times New Roman" w:cs="Times New Roman"/>
              </w:rPr>
            </w:pPr>
            <w:r>
              <w:rPr>
                <w:rFonts w:ascii="Times New Roman" w:eastAsia="Times New Roman" w:hAnsi="Times New Roman" w:cs="Times New Roman"/>
              </w:rPr>
              <w:t>9.2.1.</w:t>
            </w:r>
            <w:r w:rsidR="00606DB0" w:rsidRPr="00464EE5">
              <w:rPr>
                <w:rFonts w:ascii="Times New Roman" w:eastAsia="Times New Roman" w:hAnsi="Times New Roman" w:cs="Times New Roman"/>
              </w:rPr>
              <w:t>13 De leerling legt een verband tussen zijn mislukken en zijn inspanning en zoekt hoe hij in de toekomst zijn inspanning kan verbeteren. (SE 13)</w:t>
            </w:r>
          </w:p>
          <w:p w14:paraId="0FFD2DB9" w14:textId="4F219B0B"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lastRenderedPageBreak/>
              <w:t>5.3.2.</w:t>
            </w:r>
            <w:r w:rsidR="00F47186" w:rsidRPr="00464EE5">
              <w:rPr>
                <w:rFonts w:ascii="Times New Roman" w:eastAsia="Times New Roman" w:hAnsi="Times New Roman" w:cs="Times New Roman"/>
              </w:rPr>
              <w:t>57 De leerling maakt een onderscheid tussen de oorzaken van succes/ mislukking die bij hemzelf liggen of bij een ander. (LL 57)</w:t>
            </w:r>
          </w:p>
          <w:p w14:paraId="07AE1069" w14:textId="5745C5FE" w:rsidR="00F47186" w:rsidRPr="00C70F6F" w:rsidRDefault="003C30E0" w:rsidP="00F47186">
            <w:pPr>
              <w:rPr>
                <w:rFonts w:ascii="Times New Roman" w:eastAsia="Times New Roman" w:hAnsi="Times New Roman" w:cs="Times New Roman"/>
              </w:rPr>
            </w:pPr>
            <w:r>
              <w:rPr>
                <w:rFonts w:ascii="Times New Roman" w:eastAsia="Times New Roman" w:hAnsi="Times New Roman" w:cs="Times New Roman"/>
              </w:rPr>
              <w:t>5.3.2.</w:t>
            </w:r>
            <w:r w:rsidR="00F47186" w:rsidRPr="00464EE5">
              <w:rPr>
                <w:rFonts w:ascii="Times New Roman" w:eastAsia="Times New Roman" w:hAnsi="Times New Roman" w:cs="Times New Roman"/>
              </w:rPr>
              <w:t>58 De leerling beseft dat hij zijn sterke punten kan aanwenden om zijn zwakke punten te verbeteren of te compenseren. (LL 58)</w:t>
            </w:r>
          </w:p>
          <w:p w14:paraId="6BAA6557" w14:textId="108D21CD"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t>5.2.3.</w:t>
            </w:r>
            <w:r w:rsidR="00F47186" w:rsidRPr="00464EE5">
              <w:rPr>
                <w:rFonts w:ascii="Times New Roman" w:eastAsia="Times New Roman" w:hAnsi="Times New Roman" w:cs="Times New Roman"/>
              </w:rPr>
              <w:t>30 De leerling brengt verslag uit over zijn eigen werk. (LL 30)</w:t>
            </w:r>
          </w:p>
          <w:p w14:paraId="7D6ED5B0" w14:textId="11567DDB"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t>5.2.4.</w:t>
            </w:r>
            <w:r w:rsidR="00F47186" w:rsidRPr="00464EE5">
              <w:rPr>
                <w:rFonts w:ascii="Times New Roman" w:eastAsia="Times New Roman" w:hAnsi="Times New Roman" w:cs="Times New Roman"/>
              </w:rPr>
              <w:t>37 De leerling zoekt en geeft spontaan aan wat hij wel/niet zal kunnen, bij welke taakaspecten hij snel/traag zal moeten werken en waar hij extra moeilijkheden verwacht. (LL 37)</w:t>
            </w:r>
          </w:p>
          <w:p w14:paraId="4A32AD64" w14:textId="3E26FFDE"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t>5.3.1.</w:t>
            </w:r>
            <w:r w:rsidR="00F47186" w:rsidRPr="00464EE5">
              <w:rPr>
                <w:rFonts w:ascii="Times New Roman" w:eastAsia="Times New Roman" w:hAnsi="Times New Roman" w:cs="Times New Roman"/>
              </w:rPr>
              <w:t>42 De leerling werkt ordelijk en systematisch vanuit het besef dat dit voordelen heeft. (LL 42)</w:t>
            </w:r>
          </w:p>
          <w:p w14:paraId="56318260" w14:textId="7932C229"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t>5.3.1.</w:t>
            </w:r>
            <w:r w:rsidR="00F47186" w:rsidRPr="00464EE5">
              <w:rPr>
                <w:rFonts w:ascii="Times New Roman" w:eastAsia="Times New Roman" w:hAnsi="Times New Roman" w:cs="Times New Roman"/>
              </w:rPr>
              <w:t>51 De leerling zet ondanks moeilijkheden toch door en raakt niet onmiddellijk ontmoedigd. (LL 51)</w:t>
            </w:r>
          </w:p>
          <w:p w14:paraId="395D7EAB" w14:textId="25447A1C" w:rsidR="00F47186" w:rsidRPr="00F4418B" w:rsidRDefault="003C30E0" w:rsidP="00F47186">
            <w:pPr>
              <w:rPr>
                <w:rFonts w:ascii="Times New Roman" w:eastAsia="Times New Roman" w:hAnsi="Times New Roman" w:cs="Times New Roman"/>
              </w:rPr>
            </w:pPr>
            <w:r>
              <w:rPr>
                <w:rFonts w:ascii="Times New Roman" w:eastAsia="Times New Roman" w:hAnsi="Times New Roman" w:cs="Times New Roman"/>
              </w:rPr>
              <w:t>5.3.2.</w:t>
            </w:r>
            <w:r w:rsidR="00F47186" w:rsidRPr="00464EE5">
              <w:rPr>
                <w:rFonts w:ascii="Times New Roman" w:eastAsia="Times New Roman" w:hAnsi="Times New Roman" w:cs="Times New Roman"/>
              </w:rPr>
              <w:t>59 De leerling weet en geeft met voorbeelden aan hoe hij zelfstandig kan werken en leren. (LL 59)</w:t>
            </w:r>
          </w:p>
          <w:p w14:paraId="0BA5D1EC" w14:textId="4EAB8CF6" w:rsidR="00606DB0" w:rsidRPr="00464EE5" w:rsidRDefault="003C30E0" w:rsidP="009A7888">
            <w:pPr>
              <w:rPr>
                <w:rFonts w:ascii="Times New Roman" w:eastAsia="Times New Roman" w:hAnsi="Times New Roman" w:cs="Times New Roman"/>
              </w:rPr>
            </w:pPr>
            <w:r>
              <w:rPr>
                <w:rFonts w:ascii="Times New Roman" w:eastAsia="Times New Roman" w:hAnsi="Times New Roman" w:cs="Times New Roman"/>
              </w:rPr>
              <w:t>5.3.2.</w:t>
            </w:r>
            <w:r w:rsidR="00F47186" w:rsidRPr="00464EE5">
              <w:rPr>
                <w:rFonts w:ascii="Times New Roman" w:eastAsia="Times New Roman" w:hAnsi="Times New Roman" w:cs="Times New Roman"/>
              </w:rPr>
              <w:t>62 De leerling weet dat - wanneer hij de oorzaak van de fouten kent- hij die fouten in de toekomst en in andere situaties kan vermijden. (LL 62)</w:t>
            </w:r>
          </w:p>
        </w:tc>
      </w:tr>
    </w:tbl>
    <w:p w14:paraId="79FAE978" w14:textId="77777777" w:rsidR="009A7888" w:rsidRPr="009A7888" w:rsidRDefault="009A7888" w:rsidP="009A7888"/>
    <w:sectPr w:rsidR="009A7888" w:rsidRPr="009A7888" w:rsidSect="002F2E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2E1A"/>
    <w:multiLevelType w:val="multilevel"/>
    <w:tmpl w:val="A2C4C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4825"/>
    <w:multiLevelType w:val="multilevel"/>
    <w:tmpl w:val="FDE0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452C2"/>
    <w:multiLevelType w:val="multilevel"/>
    <w:tmpl w:val="480C75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92713"/>
    <w:multiLevelType w:val="multilevel"/>
    <w:tmpl w:val="D7E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0D1427"/>
    <w:multiLevelType w:val="multilevel"/>
    <w:tmpl w:val="88127E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32FCD"/>
    <w:multiLevelType w:val="multilevel"/>
    <w:tmpl w:val="14A670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0696E"/>
    <w:multiLevelType w:val="multilevel"/>
    <w:tmpl w:val="CD28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C78AA"/>
    <w:multiLevelType w:val="multilevel"/>
    <w:tmpl w:val="D12E7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71A1F"/>
    <w:multiLevelType w:val="multilevel"/>
    <w:tmpl w:val="96E66B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184693"/>
    <w:multiLevelType w:val="multilevel"/>
    <w:tmpl w:val="9742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C35B7"/>
    <w:multiLevelType w:val="multilevel"/>
    <w:tmpl w:val="FA10EA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4134BF"/>
    <w:multiLevelType w:val="multilevel"/>
    <w:tmpl w:val="CD28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75897"/>
    <w:multiLevelType w:val="multilevel"/>
    <w:tmpl w:val="B4BE7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BA48A3"/>
    <w:multiLevelType w:val="multilevel"/>
    <w:tmpl w:val="AB74328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5"/>
  </w:num>
  <w:num w:numId="4">
    <w:abstractNumId w:val="8"/>
  </w:num>
  <w:num w:numId="5">
    <w:abstractNumId w:val="9"/>
  </w:num>
  <w:num w:numId="6">
    <w:abstractNumId w:val="7"/>
  </w:num>
  <w:num w:numId="7">
    <w:abstractNumId w:val="4"/>
  </w:num>
  <w:num w:numId="8">
    <w:abstractNumId w:val="10"/>
  </w:num>
  <w:num w:numId="9">
    <w:abstractNumId w:val="13"/>
  </w:num>
  <w:num w:numId="10">
    <w:abstractNumId w:val="1"/>
  </w:num>
  <w:num w:numId="11">
    <w:abstractNumId w:val="0"/>
  </w:num>
  <w:num w:numId="12">
    <w:abstractNumId w:val="2"/>
  </w:num>
  <w:num w:numId="13">
    <w:abstractNumId w:val="6"/>
    <w:lvlOverride w:ilvl="0">
      <w:startOverride w:val="17"/>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58"/>
    <w:rsid w:val="00056B58"/>
    <w:rsid w:val="000C4DB4"/>
    <w:rsid w:val="000F597F"/>
    <w:rsid w:val="001417CE"/>
    <w:rsid w:val="001A5C2E"/>
    <w:rsid w:val="002F2E83"/>
    <w:rsid w:val="003C30E0"/>
    <w:rsid w:val="003C4643"/>
    <w:rsid w:val="0042034F"/>
    <w:rsid w:val="00464EE5"/>
    <w:rsid w:val="004D7934"/>
    <w:rsid w:val="005A2C2E"/>
    <w:rsid w:val="005A5A28"/>
    <w:rsid w:val="005B4891"/>
    <w:rsid w:val="00606DB0"/>
    <w:rsid w:val="006133A0"/>
    <w:rsid w:val="006B10DD"/>
    <w:rsid w:val="007061E0"/>
    <w:rsid w:val="007D1CC6"/>
    <w:rsid w:val="00805AA4"/>
    <w:rsid w:val="0083406C"/>
    <w:rsid w:val="009A7888"/>
    <w:rsid w:val="009E5FE5"/>
    <w:rsid w:val="00AB0B0F"/>
    <w:rsid w:val="00B85EA8"/>
    <w:rsid w:val="00B873A6"/>
    <w:rsid w:val="00D9719F"/>
    <w:rsid w:val="00E751BD"/>
    <w:rsid w:val="00E8531D"/>
    <w:rsid w:val="00F03855"/>
    <w:rsid w:val="00F47186"/>
    <w:rsid w:val="00F84CFF"/>
    <w:rsid w:val="769DCA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E9"/>
  <w15:docId w15:val="{D76FB4AC-8623-DB46-BAF1-31FA9F0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0DD"/>
    <w:rPr>
      <w:sz w:val="20"/>
      <w:szCs w:val="20"/>
    </w:rPr>
  </w:style>
  <w:style w:type="paragraph" w:styleId="Kop1">
    <w:name w:val="heading 1"/>
    <w:basedOn w:val="Standaard"/>
    <w:next w:val="Standaard"/>
    <w:link w:val="Kop1Char"/>
    <w:uiPriority w:val="9"/>
    <w:qFormat/>
    <w:rsid w:val="006B10DD"/>
    <w:pPr>
      <w:pBdr>
        <w:top w:val="single" w:sz="24" w:space="0" w:color="2DA2BF" w:themeColor="accent1"/>
        <w:left w:val="single" w:sz="24" w:space="0" w:color="2DA2BF" w:themeColor="accent1"/>
        <w:bottom w:val="single" w:sz="24" w:space="0" w:color="2DA2BF" w:themeColor="accent1"/>
        <w:right w:val="single" w:sz="24" w:space="0" w:color="2DA2BF" w:themeColor="accent1"/>
      </w:pBdr>
      <w:shd w:val="clear" w:color="auto" w:fill="2DA2BF"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6B10DD"/>
    <w:pPr>
      <w:pBdr>
        <w:top w:val="single" w:sz="24" w:space="0" w:color="D2EDF4" w:themeColor="accent1" w:themeTint="33"/>
        <w:left w:val="single" w:sz="24" w:space="0" w:color="D2EDF4" w:themeColor="accent1" w:themeTint="33"/>
        <w:bottom w:val="single" w:sz="24" w:space="0" w:color="D2EDF4" w:themeColor="accent1" w:themeTint="33"/>
        <w:right w:val="single" w:sz="24" w:space="0" w:color="D2EDF4" w:themeColor="accent1" w:themeTint="33"/>
      </w:pBdr>
      <w:shd w:val="clear" w:color="auto" w:fill="D2EDF4"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6B10DD"/>
    <w:pPr>
      <w:pBdr>
        <w:top w:val="single" w:sz="6" w:space="2" w:color="2DA2BF" w:themeColor="accent1"/>
        <w:left w:val="single" w:sz="6" w:space="2" w:color="2DA2BF" w:themeColor="accent1"/>
      </w:pBdr>
      <w:spacing w:before="300" w:after="0"/>
      <w:outlineLvl w:val="2"/>
    </w:pPr>
    <w:rPr>
      <w:caps/>
      <w:color w:val="16505E" w:themeColor="accent1" w:themeShade="7F"/>
      <w:spacing w:val="15"/>
      <w:sz w:val="22"/>
      <w:szCs w:val="22"/>
    </w:rPr>
  </w:style>
  <w:style w:type="paragraph" w:styleId="Kop4">
    <w:name w:val="heading 4"/>
    <w:basedOn w:val="Standaard"/>
    <w:next w:val="Standaard"/>
    <w:link w:val="Kop4Char"/>
    <w:uiPriority w:val="9"/>
    <w:semiHidden/>
    <w:unhideWhenUsed/>
    <w:qFormat/>
    <w:rsid w:val="006B10DD"/>
    <w:pPr>
      <w:pBdr>
        <w:top w:val="dotted" w:sz="6" w:space="2" w:color="2DA2BF" w:themeColor="accent1"/>
        <w:left w:val="dotted" w:sz="6" w:space="2" w:color="2DA2BF" w:themeColor="accent1"/>
      </w:pBdr>
      <w:spacing w:before="300" w:after="0"/>
      <w:outlineLvl w:val="3"/>
    </w:pPr>
    <w:rPr>
      <w:caps/>
      <w:color w:val="21798E" w:themeColor="accent1" w:themeShade="BF"/>
      <w:spacing w:val="10"/>
      <w:sz w:val="22"/>
      <w:szCs w:val="22"/>
    </w:rPr>
  </w:style>
  <w:style w:type="paragraph" w:styleId="Kop5">
    <w:name w:val="heading 5"/>
    <w:basedOn w:val="Standaard"/>
    <w:next w:val="Standaard"/>
    <w:link w:val="Kop5Char"/>
    <w:uiPriority w:val="9"/>
    <w:semiHidden/>
    <w:unhideWhenUsed/>
    <w:qFormat/>
    <w:rsid w:val="006B10DD"/>
    <w:pPr>
      <w:pBdr>
        <w:bottom w:val="single" w:sz="6" w:space="1" w:color="2DA2BF" w:themeColor="accent1"/>
      </w:pBdr>
      <w:spacing w:before="300" w:after="0"/>
      <w:outlineLvl w:val="4"/>
    </w:pPr>
    <w:rPr>
      <w:caps/>
      <w:color w:val="21798E" w:themeColor="accent1" w:themeShade="BF"/>
      <w:spacing w:val="10"/>
      <w:sz w:val="22"/>
      <w:szCs w:val="22"/>
    </w:rPr>
  </w:style>
  <w:style w:type="paragraph" w:styleId="Kop6">
    <w:name w:val="heading 6"/>
    <w:basedOn w:val="Standaard"/>
    <w:next w:val="Standaard"/>
    <w:link w:val="Kop6Char"/>
    <w:uiPriority w:val="9"/>
    <w:semiHidden/>
    <w:unhideWhenUsed/>
    <w:qFormat/>
    <w:rsid w:val="006B10DD"/>
    <w:pPr>
      <w:pBdr>
        <w:bottom w:val="dotted" w:sz="6" w:space="1" w:color="2DA2BF" w:themeColor="accent1"/>
      </w:pBdr>
      <w:spacing w:before="300" w:after="0"/>
      <w:outlineLvl w:val="5"/>
    </w:pPr>
    <w:rPr>
      <w:caps/>
      <w:color w:val="21798E" w:themeColor="accent1" w:themeShade="BF"/>
      <w:spacing w:val="10"/>
      <w:sz w:val="22"/>
      <w:szCs w:val="22"/>
    </w:rPr>
  </w:style>
  <w:style w:type="paragraph" w:styleId="Kop7">
    <w:name w:val="heading 7"/>
    <w:basedOn w:val="Standaard"/>
    <w:next w:val="Standaard"/>
    <w:link w:val="Kop7Char"/>
    <w:uiPriority w:val="9"/>
    <w:semiHidden/>
    <w:unhideWhenUsed/>
    <w:qFormat/>
    <w:rsid w:val="006B10DD"/>
    <w:pPr>
      <w:spacing w:before="300" w:after="0"/>
      <w:outlineLvl w:val="6"/>
    </w:pPr>
    <w:rPr>
      <w:caps/>
      <w:color w:val="21798E" w:themeColor="accent1" w:themeShade="BF"/>
      <w:spacing w:val="10"/>
      <w:sz w:val="22"/>
      <w:szCs w:val="22"/>
    </w:rPr>
  </w:style>
  <w:style w:type="paragraph" w:styleId="Kop8">
    <w:name w:val="heading 8"/>
    <w:basedOn w:val="Standaard"/>
    <w:next w:val="Standaard"/>
    <w:link w:val="Kop8Char"/>
    <w:uiPriority w:val="9"/>
    <w:semiHidden/>
    <w:unhideWhenUsed/>
    <w:qFormat/>
    <w:rsid w:val="006B10DD"/>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10D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B10DD"/>
    <w:pPr>
      <w:spacing w:before="720"/>
    </w:pPr>
    <w:rPr>
      <w:caps/>
      <w:color w:val="2DA2BF" w:themeColor="accent1"/>
      <w:spacing w:val="10"/>
      <w:kern w:val="28"/>
      <w:sz w:val="52"/>
      <w:szCs w:val="52"/>
    </w:rPr>
  </w:style>
  <w:style w:type="character" w:customStyle="1" w:styleId="TitelChar">
    <w:name w:val="Titel Char"/>
    <w:basedOn w:val="Standaardalinea-lettertype"/>
    <w:link w:val="Titel"/>
    <w:uiPriority w:val="10"/>
    <w:rsid w:val="006B10DD"/>
    <w:rPr>
      <w:caps/>
      <w:color w:val="2DA2BF" w:themeColor="accent1"/>
      <w:spacing w:val="10"/>
      <w:kern w:val="28"/>
      <w:sz w:val="52"/>
      <w:szCs w:val="52"/>
    </w:rPr>
  </w:style>
  <w:style w:type="character" w:customStyle="1" w:styleId="Kop1Char">
    <w:name w:val="Kop 1 Char"/>
    <w:basedOn w:val="Standaardalinea-lettertype"/>
    <w:link w:val="Kop1"/>
    <w:uiPriority w:val="9"/>
    <w:rsid w:val="006B10DD"/>
    <w:rPr>
      <w:b/>
      <w:bCs/>
      <w:caps/>
      <w:color w:val="FFFFFF" w:themeColor="background1"/>
      <w:spacing w:val="15"/>
      <w:shd w:val="clear" w:color="auto" w:fill="2DA2BF" w:themeFill="accent1"/>
    </w:rPr>
  </w:style>
  <w:style w:type="paragraph" w:styleId="Ballontekst">
    <w:name w:val="Balloon Text"/>
    <w:basedOn w:val="Standaard"/>
    <w:link w:val="BallontekstChar"/>
    <w:uiPriority w:val="99"/>
    <w:semiHidden/>
    <w:unhideWhenUsed/>
    <w:rsid w:val="00B85EA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85EA8"/>
    <w:rPr>
      <w:rFonts w:ascii="Times New Roman" w:hAnsi="Times New Roman" w:cs="Times New Roman"/>
      <w:sz w:val="18"/>
      <w:szCs w:val="18"/>
    </w:rPr>
  </w:style>
  <w:style w:type="table" w:styleId="Tabelraster">
    <w:name w:val="Table Grid"/>
    <w:basedOn w:val="Standaardtabel"/>
    <w:uiPriority w:val="39"/>
    <w:rsid w:val="00B8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B85EA8"/>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B85EA8"/>
    <w:rPr>
      <w:sz w:val="16"/>
      <w:szCs w:val="16"/>
    </w:rPr>
  </w:style>
  <w:style w:type="paragraph" w:styleId="Tekstopmerking">
    <w:name w:val="annotation text"/>
    <w:basedOn w:val="Standaard"/>
    <w:link w:val="TekstopmerkingChar"/>
    <w:uiPriority w:val="99"/>
    <w:semiHidden/>
    <w:unhideWhenUsed/>
    <w:rsid w:val="00B85EA8"/>
  </w:style>
  <w:style w:type="character" w:customStyle="1" w:styleId="TekstopmerkingChar">
    <w:name w:val="Tekst opmerking Char"/>
    <w:basedOn w:val="Standaardalinea-lettertype"/>
    <w:link w:val="Tekstopmerking"/>
    <w:uiPriority w:val="99"/>
    <w:semiHidden/>
    <w:rsid w:val="00B85EA8"/>
    <w:rPr>
      <w:rFonts w:eastAsiaTheme="minorEastAsia"/>
      <w:sz w:val="20"/>
      <w:szCs w:val="20"/>
    </w:rPr>
  </w:style>
  <w:style w:type="character" w:customStyle="1" w:styleId="Kop2Char">
    <w:name w:val="Kop 2 Char"/>
    <w:basedOn w:val="Standaardalinea-lettertype"/>
    <w:link w:val="Kop2"/>
    <w:uiPriority w:val="9"/>
    <w:semiHidden/>
    <w:rsid w:val="006B10DD"/>
    <w:rPr>
      <w:caps/>
      <w:spacing w:val="15"/>
      <w:shd w:val="clear" w:color="auto" w:fill="D2EDF4" w:themeFill="accent1" w:themeFillTint="33"/>
    </w:rPr>
  </w:style>
  <w:style w:type="character" w:customStyle="1" w:styleId="Kop3Char">
    <w:name w:val="Kop 3 Char"/>
    <w:basedOn w:val="Standaardalinea-lettertype"/>
    <w:link w:val="Kop3"/>
    <w:uiPriority w:val="9"/>
    <w:semiHidden/>
    <w:rsid w:val="006B10DD"/>
    <w:rPr>
      <w:caps/>
      <w:color w:val="16505E" w:themeColor="accent1" w:themeShade="7F"/>
      <w:spacing w:val="15"/>
    </w:rPr>
  </w:style>
  <w:style w:type="character" w:customStyle="1" w:styleId="Kop4Char">
    <w:name w:val="Kop 4 Char"/>
    <w:basedOn w:val="Standaardalinea-lettertype"/>
    <w:link w:val="Kop4"/>
    <w:uiPriority w:val="9"/>
    <w:semiHidden/>
    <w:rsid w:val="006B10DD"/>
    <w:rPr>
      <w:caps/>
      <w:color w:val="21798E" w:themeColor="accent1" w:themeShade="BF"/>
      <w:spacing w:val="10"/>
    </w:rPr>
  </w:style>
  <w:style w:type="character" w:customStyle="1" w:styleId="Kop5Char">
    <w:name w:val="Kop 5 Char"/>
    <w:basedOn w:val="Standaardalinea-lettertype"/>
    <w:link w:val="Kop5"/>
    <w:uiPriority w:val="9"/>
    <w:semiHidden/>
    <w:rsid w:val="006B10DD"/>
    <w:rPr>
      <w:caps/>
      <w:color w:val="21798E" w:themeColor="accent1" w:themeShade="BF"/>
      <w:spacing w:val="10"/>
    </w:rPr>
  </w:style>
  <w:style w:type="character" w:customStyle="1" w:styleId="Kop6Char">
    <w:name w:val="Kop 6 Char"/>
    <w:basedOn w:val="Standaardalinea-lettertype"/>
    <w:link w:val="Kop6"/>
    <w:uiPriority w:val="9"/>
    <w:semiHidden/>
    <w:rsid w:val="006B10DD"/>
    <w:rPr>
      <w:caps/>
      <w:color w:val="21798E" w:themeColor="accent1" w:themeShade="BF"/>
      <w:spacing w:val="10"/>
    </w:rPr>
  </w:style>
  <w:style w:type="character" w:customStyle="1" w:styleId="Kop7Char">
    <w:name w:val="Kop 7 Char"/>
    <w:basedOn w:val="Standaardalinea-lettertype"/>
    <w:link w:val="Kop7"/>
    <w:uiPriority w:val="9"/>
    <w:semiHidden/>
    <w:rsid w:val="006B10DD"/>
    <w:rPr>
      <w:caps/>
      <w:color w:val="21798E" w:themeColor="accent1" w:themeShade="BF"/>
      <w:spacing w:val="10"/>
    </w:rPr>
  </w:style>
  <w:style w:type="character" w:customStyle="1" w:styleId="Kop8Char">
    <w:name w:val="Kop 8 Char"/>
    <w:basedOn w:val="Standaardalinea-lettertype"/>
    <w:link w:val="Kop8"/>
    <w:uiPriority w:val="9"/>
    <w:semiHidden/>
    <w:rsid w:val="006B10DD"/>
    <w:rPr>
      <w:caps/>
      <w:spacing w:val="10"/>
      <w:sz w:val="18"/>
      <w:szCs w:val="18"/>
    </w:rPr>
  </w:style>
  <w:style w:type="character" w:customStyle="1" w:styleId="Kop9Char">
    <w:name w:val="Kop 9 Char"/>
    <w:basedOn w:val="Standaardalinea-lettertype"/>
    <w:link w:val="Kop9"/>
    <w:uiPriority w:val="9"/>
    <w:semiHidden/>
    <w:rsid w:val="006B10DD"/>
    <w:rPr>
      <w:i/>
      <w:caps/>
      <w:spacing w:val="10"/>
      <w:sz w:val="18"/>
      <w:szCs w:val="18"/>
    </w:rPr>
  </w:style>
  <w:style w:type="paragraph" w:styleId="Bijschrift">
    <w:name w:val="caption"/>
    <w:basedOn w:val="Standaard"/>
    <w:next w:val="Standaard"/>
    <w:uiPriority w:val="35"/>
    <w:semiHidden/>
    <w:unhideWhenUsed/>
    <w:qFormat/>
    <w:rsid w:val="006B10DD"/>
    <w:rPr>
      <w:b/>
      <w:bCs/>
      <w:color w:val="21798E" w:themeColor="accent1" w:themeShade="BF"/>
      <w:sz w:val="16"/>
      <w:szCs w:val="16"/>
    </w:rPr>
  </w:style>
  <w:style w:type="paragraph" w:styleId="Ondertitel">
    <w:name w:val="Subtitle"/>
    <w:basedOn w:val="Standaard"/>
    <w:next w:val="Standaard"/>
    <w:link w:val="OndertitelChar"/>
    <w:uiPriority w:val="11"/>
    <w:qFormat/>
    <w:rsid w:val="006B10DD"/>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6B10DD"/>
    <w:rPr>
      <w:caps/>
      <w:color w:val="595959" w:themeColor="text1" w:themeTint="A6"/>
      <w:spacing w:val="10"/>
      <w:sz w:val="24"/>
      <w:szCs w:val="24"/>
    </w:rPr>
  </w:style>
  <w:style w:type="character" w:styleId="Zwaar">
    <w:name w:val="Strong"/>
    <w:uiPriority w:val="22"/>
    <w:qFormat/>
    <w:rsid w:val="006B10DD"/>
    <w:rPr>
      <w:b/>
      <w:bCs/>
    </w:rPr>
  </w:style>
  <w:style w:type="character" w:styleId="Nadruk">
    <w:name w:val="Emphasis"/>
    <w:uiPriority w:val="20"/>
    <w:qFormat/>
    <w:rsid w:val="006B10DD"/>
    <w:rPr>
      <w:caps/>
      <w:color w:val="16505E" w:themeColor="accent1" w:themeShade="7F"/>
      <w:spacing w:val="5"/>
    </w:rPr>
  </w:style>
  <w:style w:type="paragraph" w:styleId="Geenafstand">
    <w:name w:val="No Spacing"/>
    <w:basedOn w:val="Standaard"/>
    <w:link w:val="GeenafstandChar"/>
    <w:uiPriority w:val="1"/>
    <w:qFormat/>
    <w:rsid w:val="006B10DD"/>
    <w:pPr>
      <w:spacing w:before="0" w:after="0" w:line="240" w:lineRule="auto"/>
    </w:pPr>
  </w:style>
  <w:style w:type="character" w:customStyle="1" w:styleId="GeenafstandChar">
    <w:name w:val="Geen afstand Char"/>
    <w:basedOn w:val="Standaardalinea-lettertype"/>
    <w:link w:val="Geenafstand"/>
    <w:uiPriority w:val="1"/>
    <w:rsid w:val="006B10DD"/>
    <w:rPr>
      <w:sz w:val="20"/>
      <w:szCs w:val="20"/>
    </w:rPr>
  </w:style>
  <w:style w:type="paragraph" w:styleId="Lijstalinea">
    <w:name w:val="List Paragraph"/>
    <w:basedOn w:val="Standaard"/>
    <w:uiPriority w:val="34"/>
    <w:qFormat/>
    <w:rsid w:val="006B10DD"/>
    <w:pPr>
      <w:ind w:left="720"/>
      <w:contextualSpacing/>
    </w:pPr>
  </w:style>
  <w:style w:type="paragraph" w:styleId="Citaat">
    <w:name w:val="Quote"/>
    <w:basedOn w:val="Standaard"/>
    <w:next w:val="Standaard"/>
    <w:link w:val="CitaatChar"/>
    <w:uiPriority w:val="29"/>
    <w:qFormat/>
    <w:rsid w:val="006B10DD"/>
    <w:rPr>
      <w:i/>
      <w:iCs/>
    </w:rPr>
  </w:style>
  <w:style w:type="character" w:customStyle="1" w:styleId="CitaatChar">
    <w:name w:val="Citaat Char"/>
    <w:basedOn w:val="Standaardalinea-lettertype"/>
    <w:link w:val="Citaat"/>
    <w:uiPriority w:val="29"/>
    <w:rsid w:val="006B10DD"/>
    <w:rPr>
      <w:i/>
      <w:iCs/>
      <w:sz w:val="20"/>
      <w:szCs w:val="20"/>
    </w:rPr>
  </w:style>
  <w:style w:type="paragraph" w:styleId="Duidelijkcitaat">
    <w:name w:val="Intense Quote"/>
    <w:basedOn w:val="Standaard"/>
    <w:next w:val="Standaard"/>
    <w:link w:val="DuidelijkcitaatChar"/>
    <w:uiPriority w:val="30"/>
    <w:qFormat/>
    <w:rsid w:val="006B10DD"/>
    <w:pPr>
      <w:pBdr>
        <w:top w:val="single" w:sz="4" w:space="10" w:color="2DA2BF" w:themeColor="accent1"/>
        <w:left w:val="single" w:sz="4" w:space="10" w:color="2DA2BF" w:themeColor="accent1"/>
      </w:pBdr>
      <w:spacing w:after="0"/>
      <w:ind w:left="1296" w:right="1152"/>
      <w:jc w:val="both"/>
    </w:pPr>
    <w:rPr>
      <w:i/>
      <w:iCs/>
      <w:color w:val="2DA2BF" w:themeColor="accent1"/>
    </w:rPr>
  </w:style>
  <w:style w:type="character" w:customStyle="1" w:styleId="DuidelijkcitaatChar">
    <w:name w:val="Duidelijk citaat Char"/>
    <w:basedOn w:val="Standaardalinea-lettertype"/>
    <w:link w:val="Duidelijkcitaat"/>
    <w:uiPriority w:val="30"/>
    <w:rsid w:val="006B10DD"/>
    <w:rPr>
      <w:i/>
      <w:iCs/>
      <w:color w:val="2DA2BF" w:themeColor="accent1"/>
      <w:sz w:val="20"/>
      <w:szCs w:val="20"/>
    </w:rPr>
  </w:style>
  <w:style w:type="character" w:styleId="Subtielebenadrukking">
    <w:name w:val="Subtle Emphasis"/>
    <w:uiPriority w:val="19"/>
    <w:qFormat/>
    <w:rsid w:val="006B10DD"/>
    <w:rPr>
      <w:i/>
      <w:iCs/>
      <w:color w:val="16505E" w:themeColor="accent1" w:themeShade="7F"/>
    </w:rPr>
  </w:style>
  <w:style w:type="character" w:styleId="Intensievebenadrukking">
    <w:name w:val="Intense Emphasis"/>
    <w:uiPriority w:val="21"/>
    <w:qFormat/>
    <w:rsid w:val="006B10DD"/>
    <w:rPr>
      <w:b/>
      <w:bCs/>
      <w:caps/>
      <w:color w:val="16505E" w:themeColor="accent1" w:themeShade="7F"/>
      <w:spacing w:val="10"/>
    </w:rPr>
  </w:style>
  <w:style w:type="character" w:styleId="Subtieleverwijzing">
    <w:name w:val="Subtle Reference"/>
    <w:uiPriority w:val="31"/>
    <w:qFormat/>
    <w:rsid w:val="006B10DD"/>
    <w:rPr>
      <w:b/>
      <w:bCs/>
      <w:color w:val="2DA2BF" w:themeColor="accent1"/>
    </w:rPr>
  </w:style>
  <w:style w:type="character" w:styleId="Intensieveverwijzing">
    <w:name w:val="Intense Reference"/>
    <w:uiPriority w:val="32"/>
    <w:qFormat/>
    <w:rsid w:val="006B10DD"/>
    <w:rPr>
      <w:b/>
      <w:bCs/>
      <w:i/>
      <w:iCs/>
      <w:caps/>
      <w:color w:val="2DA2BF" w:themeColor="accent1"/>
    </w:rPr>
  </w:style>
  <w:style w:type="character" w:styleId="Titelvanboek">
    <w:name w:val="Book Title"/>
    <w:uiPriority w:val="33"/>
    <w:qFormat/>
    <w:rsid w:val="006B10DD"/>
    <w:rPr>
      <w:b/>
      <w:bCs/>
      <w:i/>
      <w:iCs/>
      <w:spacing w:val="9"/>
    </w:rPr>
  </w:style>
  <w:style w:type="paragraph" w:styleId="Kopvaninhoudsopgave">
    <w:name w:val="TOC Heading"/>
    <w:basedOn w:val="Kop1"/>
    <w:next w:val="Standaard"/>
    <w:uiPriority w:val="39"/>
    <w:semiHidden/>
    <w:unhideWhenUsed/>
    <w:qFormat/>
    <w:rsid w:val="006B10DD"/>
    <w:pPr>
      <w:outlineLvl w:val="9"/>
    </w:pPr>
    <w:rPr>
      <w:lang w:bidi="en-US"/>
    </w:rPr>
  </w:style>
  <w:style w:type="paragraph" w:styleId="Onderwerpvanopmerking">
    <w:name w:val="annotation subject"/>
    <w:basedOn w:val="Tekstopmerking"/>
    <w:next w:val="Tekstopmerking"/>
    <w:link w:val="OnderwerpvanopmerkingChar"/>
    <w:uiPriority w:val="99"/>
    <w:semiHidden/>
    <w:unhideWhenUsed/>
    <w:rsid w:val="00E8531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E8531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Concours">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1178-4806-1F4F-9308-BEB144E0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3113</Words>
  <Characters>17127</Characters>
  <Application>Microsoft Office Word</Application>
  <DocSecurity>0</DocSecurity>
  <Lines>142</Lines>
  <Paragraphs>40</Paragraphs>
  <ScaleCrop>false</ScaleCrop>
  <Company>HP</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roef jolien [student]</dc:creator>
  <cp:lastModifiedBy>roef jolien [student]</cp:lastModifiedBy>
  <cp:revision>2</cp:revision>
  <dcterms:created xsi:type="dcterms:W3CDTF">2021-03-24T11:18:00Z</dcterms:created>
  <dcterms:modified xsi:type="dcterms:W3CDTF">2021-03-24T11:18:00Z</dcterms:modified>
</cp:coreProperties>
</file>