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D15" w:rsidRDefault="00C95B9A">
      <w:pPr>
        <w:rPr>
          <w:b/>
          <w:bCs/>
          <w:color w:val="4472C4" w:themeColor="accent1"/>
          <w:lang w:val="en-US"/>
        </w:rPr>
      </w:pPr>
      <w:proofErr w:type="spellStart"/>
      <w:r>
        <w:rPr>
          <w:b/>
          <w:bCs/>
          <w:color w:val="4472C4" w:themeColor="accent1"/>
          <w:lang w:val="en-US"/>
        </w:rPr>
        <w:t>Rekenvaardigheden</w:t>
      </w:r>
      <w:proofErr w:type="spellEnd"/>
      <w:r>
        <w:rPr>
          <w:b/>
          <w:bCs/>
          <w:color w:val="4472C4" w:themeColor="accent1"/>
          <w:lang w:val="en-US"/>
        </w:rPr>
        <w:t xml:space="preserve"> </w:t>
      </w:r>
    </w:p>
    <w:p w:rsidR="00C95B9A" w:rsidRDefault="00C95B9A">
      <w:pPr>
        <w:rPr>
          <w:i/>
          <w:iCs/>
          <w:color w:val="4472C4" w:themeColor="accent1"/>
          <w:lang w:val="en-US"/>
        </w:rPr>
      </w:pPr>
      <w:proofErr w:type="spellStart"/>
      <w:r>
        <w:rPr>
          <w:i/>
          <w:iCs/>
          <w:color w:val="4472C4" w:themeColor="accent1"/>
          <w:lang w:val="en-US"/>
        </w:rPr>
        <w:t>Observatiejaar</w:t>
      </w:r>
      <w:proofErr w:type="spellEnd"/>
      <w:r>
        <w:rPr>
          <w:i/>
          <w:iCs/>
          <w:color w:val="4472C4" w:themeColor="accent1"/>
          <w:lang w:val="en-US"/>
        </w:rPr>
        <w:t xml:space="preserve"> </w:t>
      </w:r>
    </w:p>
    <w:p w:rsidR="00C95B9A" w:rsidRDefault="00C95B9A">
      <w:pPr>
        <w:rPr>
          <w:i/>
          <w:iCs/>
          <w:color w:val="4472C4" w:themeColor="accent1"/>
          <w:lang w:val="en-US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1  De leerling heeft inzicht in de structuur van natuurlijke getallen, kan getallen lezen, noteren en ordenen volgens grootte. (RV 1)</w:t>
      </w:r>
    </w:p>
    <w:p w:rsidR="00C95B9A" w:rsidRDefault="00C95B9A">
      <w:pPr>
        <w:rPr>
          <w:i/>
          <w:iCs/>
          <w:color w:val="4472C4" w:themeColor="accent1"/>
          <w:lang w:val="en-US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2  De leerling gebruikt elektronische hulpmiddelen om berekeningen uit te voeren. (RV 2)</w:t>
      </w:r>
    </w:p>
    <w:p w:rsidR="00C95B9A" w:rsidRDefault="00C95B9A">
      <w:pPr>
        <w:rPr>
          <w:i/>
          <w:iCs/>
          <w:color w:val="4472C4" w:themeColor="accent1"/>
          <w:lang w:val="en-US"/>
        </w:rPr>
      </w:pPr>
    </w:p>
    <w:p w:rsidR="00C95B9A" w:rsidRDefault="00C95B9A" w:rsidP="00C95B9A">
      <w:pPr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3  De leerling beheerst de basisrekenvaardigheden voor de hoofdbewerkingen met of zonder hulpmiddel. (RV 3)</w:t>
      </w:r>
    </w:p>
    <w:p w:rsidR="00C95B9A" w:rsidRDefault="00C95B9A" w:rsidP="00C95B9A">
      <w:pPr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</w:pPr>
    </w:p>
    <w:p w:rsidR="00C95B9A" w:rsidRDefault="00C95B9A" w:rsidP="00C95B9A">
      <w:pPr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9  De leerling herkent, leest en noteert getallen in euro. (RV 9)</w:t>
      </w:r>
    </w:p>
    <w:p w:rsidR="00C95B9A" w:rsidRDefault="00C95B9A" w:rsidP="00C95B9A">
      <w:pPr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14 De leerling begrijpt en gebruikt de maateenheden van grootheden zoals lengte, oppervlakte, inhoud, gewicht, temperatuur, geld en tijd. (RV 14)</w:t>
      </w:r>
    </w:p>
    <w:p w:rsid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15 De leerling schat in courant gebruikte maateenheden. (RV 15)</w:t>
      </w:r>
    </w:p>
    <w:p w:rsid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16 De leerling leest</w:t>
      </w:r>
      <w:r w:rsidRPr="00C95B9A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nl-NL"/>
        </w:rPr>
        <w:t> </w:t>
      </w: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volgende grootheden nauwkeurig af: oppervlakte, inhoud, gewicht, geld en tijd. (RV 16)</w:t>
      </w:r>
    </w:p>
    <w:p w:rsid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17 De leerling legt het onderling verband tussen de maateenheden van dezelfde grootheden. (RV 17)</w:t>
      </w:r>
    </w:p>
    <w:p w:rsid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18 De leerling kiest</w:t>
      </w:r>
      <w:r w:rsidRPr="00C95B9A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nl-NL"/>
        </w:rPr>
        <w:t> </w:t>
      </w: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de gepaste maateenheid, afhankelijk van de te meten grootheid. (RV 18)</w:t>
      </w:r>
    </w:p>
    <w:p w:rsid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19 De leerling kiest het gepaste meetinstrument, in functie van de te meten grootheid. (RV 19)</w:t>
      </w:r>
    </w:p>
    <w:p w:rsid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23 De leerling heeft besef van de courante kostprijs van voedingsmiddelen, materialen, gebruiksvoorwerpen of diensten. (RV 23)</w:t>
      </w:r>
    </w:p>
    <w:p w:rsid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32 De leerling gebruikt en interpreteert de euro en vreemde valuta. (RV 32)</w:t>
      </w:r>
    </w:p>
    <w:p w:rsid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34 De leerling schat en meet de lengte. (RV 34)</w:t>
      </w:r>
    </w:p>
    <w:p w:rsid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35 De leerling berekent</w:t>
      </w:r>
      <w:r w:rsidRPr="00C95B9A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nl-NL"/>
        </w:rPr>
        <w:t> </w:t>
      </w: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de lengte. (RV 35 )</w:t>
      </w: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37 De leerling vergelijkt lengtes onderling en voert eenvoudige herleidingen uit. (RV 37)</w:t>
      </w:r>
    </w:p>
    <w:p w:rsid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39 De leerling schat het gewicht en weegt. (RV 39)</w:t>
      </w:r>
    </w:p>
    <w:p w:rsid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40 De leerling berekent het gewicht. (RV 40)</w:t>
      </w:r>
    </w:p>
    <w:p w:rsidR="00C95B9A" w:rsidRDefault="00C95B9A" w:rsidP="00C95B9A">
      <w:pPr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lastRenderedPageBreak/>
        <w:t>41 De leerling vergelijkt gewichten en voert eenvoudige herleidingen uit. (RV 41)</w:t>
      </w:r>
    </w:p>
    <w:p w:rsidR="00C95B9A" w:rsidRDefault="00C95B9A" w:rsidP="00C95B9A">
      <w:pPr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</w:pPr>
    </w:p>
    <w:p w:rsidR="00C95B9A" w:rsidRDefault="00C95B9A" w:rsidP="00C95B9A">
      <w:pPr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43 De leerling schat en meet de inhoud. (RV 43)</w:t>
      </w: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44 De leerling berekent de inhoud. (RV 44)</w:t>
      </w: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45 De leerling vergelijkt de inhoud en voert eenvoudige herleidingen uit. (RV 45)</w:t>
      </w: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47 De leerling leest een thermometer af. (RV 47</w:t>
      </w:r>
    </w:p>
    <w:p w:rsid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</w:p>
    <w:p w:rsidR="00C95B9A" w:rsidRDefault="00C95B9A" w:rsidP="00C95B9A">
      <w:pPr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51 De leerling heeft besef van de dagindeling. (RV 51)</w:t>
      </w:r>
    </w:p>
    <w:p w:rsid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52 De leerling schat de courant gebruikte tijdspannes in en geeft bij benadering aan wanneer deze is verstreken. (RV 52)</w:t>
      </w:r>
    </w:p>
    <w:p w:rsid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53 De leerling leest en vergelijkt de analoge en digitale tijdsaanduidingen en zet ze om. (RV 53)</w:t>
      </w:r>
    </w:p>
    <w:p w:rsid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54 De leerling leest, interpreteert en past tijdsschema’s toe. (RV 54)</w:t>
      </w:r>
    </w:p>
    <w:p w:rsid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55 De leerling kan in functie van een opdracht een realistische tijdsplanning opmaken en naleven. (RV 55)</w:t>
      </w: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</w:p>
    <w:p w:rsidR="00C95B9A" w:rsidRPr="00C95B9A" w:rsidRDefault="00C95B9A">
      <w:pPr>
        <w:rPr>
          <w:i/>
          <w:iCs/>
          <w:color w:val="4472C4" w:themeColor="accent1"/>
        </w:rPr>
      </w:pPr>
    </w:p>
    <w:p w:rsidR="00C95B9A" w:rsidRPr="00C95B9A" w:rsidRDefault="00C95B9A">
      <w:pPr>
        <w:rPr>
          <w:i/>
          <w:iCs/>
          <w:color w:val="4472C4" w:themeColor="accent1"/>
        </w:rPr>
      </w:pPr>
      <w:r w:rsidRPr="00C95B9A">
        <w:rPr>
          <w:i/>
          <w:iCs/>
          <w:color w:val="4472C4" w:themeColor="accent1"/>
        </w:rPr>
        <w:t xml:space="preserve">Opleidingsfase </w:t>
      </w:r>
    </w:p>
    <w:p w:rsidR="00C95B9A" w:rsidRPr="00C95B9A" w:rsidRDefault="00C95B9A">
      <w:pPr>
        <w:rPr>
          <w:i/>
          <w:iCs/>
          <w:color w:val="4472C4" w:themeColor="accent1"/>
        </w:rPr>
      </w:pPr>
    </w:p>
    <w:p w:rsidR="00C95B9A" w:rsidRDefault="00C95B9A" w:rsidP="00C95B9A">
      <w:pPr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4  De leerling kent de regel van drie. (RV 4)</w:t>
      </w:r>
    </w:p>
    <w:p w:rsidR="00C95B9A" w:rsidRDefault="00C95B9A" w:rsidP="00C95B9A">
      <w:pPr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5  De leerling past de regel van drie toe in vraagstukken, waarbij de verhoudingen tussen de verschillende componenten vastliggen. (RV 5)</w:t>
      </w:r>
    </w:p>
    <w:p w:rsid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6  De leerling begrijpt de notitie “ % “. (RV 6)</w:t>
      </w:r>
    </w:p>
    <w:p w:rsid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7  De leerling bepaalt 1 %, 5 %, 10 %, 20 %, 25 %, 50 % en 100 % van een gegeven waarde. (RV 7)</w:t>
      </w:r>
    </w:p>
    <w:p w:rsid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8  De leerling berekent gelijk welk percent van een getal. (RV 8)</w:t>
      </w:r>
    </w:p>
    <w:p w:rsid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10 De leerling herkent, leest en noteert volgende breuken: ½, ¼, 1/10 en 1/100. (RV 10)</w:t>
      </w:r>
    </w:p>
    <w:p w:rsid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11 De leerling begrijpt de notitie “breuken”. (RV 11)</w:t>
      </w:r>
    </w:p>
    <w:p w:rsid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12 De leerling kan eenvoudige breuken oplossen. (RV 12)</w:t>
      </w:r>
    </w:p>
    <w:p w:rsid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lastRenderedPageBreak/>
        <w:t>13 De leerling ziet het verband tussen “breuken”, “percentages” en decimale getallen. (RV 13)</w:t>
      </w: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</w:p>
    <w:p w:rsidR="00C95B9A" w:rsidRDefault="00C95B9A" w:rsidP="00C95B9A">
      <w:pPr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17 De leerling legt het onderling verband tussen de maateenheden van dezelfde grootheden. (RV 17)</w:t>
      </w:r>
    </w:p>
    <w:p w:rsidR="00C95B9A" w:rsidRDefault="00C95B9A" w:rsidP="00C95B9A">
      <w:pPr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</w:pPr>
    </w:p>
    <w:p w:rsidR="00C95B9A" w:rsidRDefault="00C95B9A" w:rsidP="00C95B9A">
      <w:pPr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21 De leerling herkent en werkt met lichamen. (RV 21)</w:t>
      </w: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</w:p>
    <w:p w:rsidR="00C95B9A" w:rsidRDefault="00C95B9A" w:rsidP="00C95B9A">
      <w:pPr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22 De leerling herkent en benoemt vlakke figuren. (RV 22)</w:t>
      </w:r>
    </w:p>
    <w:p w:rsidR="00C95B9A" w:rsidRDefault="00C95B9A" w:rsidP="00C95B9A">
      <w:pPr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24 De leerling schat bij benadering de totale kostprijs van aankopen. (RV 24)</w:t>
      </w:r>
    </w:p>
    <w:p w:rsidR="00C95B9A" w:rsidRPr="00C95B9A" w:rsidRDefault="00C95B9A" w:rsidP="00C95B9A">
      <w:pPr>
        <w:rPr>
          <w:i/>
          <w:iCs/>
          <w:color w:val="4472C4" w:themeColor="accent1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25 De leerling berekent de totale kostprijs van aankopen. (RV 25)</w:t>
      </w:r>
    </w:p>
    <w:p w:rsidR="00C95B9A" w:rsidRPr="00C95B9A" w:rsidRDefault="00C95B9A" w:rsidP="00C95B9A">
      <w:pPr>
        <w:rPr>
          <w:i/>
          <w:iCs/>
          <w:color w:val="4472C4" w:themeColor="accent1"/>
        </w:rPr>
      </w:pPr>
    </w:p>
    <w:p w:rsidR="00C95B9A" w:rsidRDefault="00C95B9A" w:rsidP="00C95B9A">
      <w:pPr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26 De leerling berekent korting. (RV 26)</w:t>
      </w: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</w:p>
    <w:p w:rsidR="00C95B9A" w:rsidRDefault="00C95B9A" w:rsidP="00C95B9A">
      <w:pPr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27 De leerling vergelijkt de eenheidsprijs van goederen onderling. (RV 27)</w:t>
      </w:r>
    </w:p>
    <w:p w:rsidR="00C95B9A" w:rsidRDefault="00C95B9A" w:rsidP="00C95B9A">
      <w:pPr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38 De leerling berekent de totale kostprijs van een hoeveelheid goederen uitgedrukt in een lengtemaat, als de eenheidsprijs per meter is gekend. (RV 38)</w:t>
      </w:r>
    </w:p>
    <w:p w:rsidR="00C95B9A" w:rsidRDefault="00C95B9A" w:rsidP="00C95B9A">
      <w:pPr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</w:pPr>
    </w:p>
    <w:p w:rsidR="00C95B9A" w:rsidRDefault="00C95B9A" w:rsidP="00C95B9A">
      <w:pPr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</w:pPr>
    </w:p>
    <w:p w:rsidR="00C95B9A" w:rsidRDefault="00C95B9A" w:rsidP="00C95B9A">
      <w:pPr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36 De leerling berekent de omtrek in levensechte situaties. (RV 36)</w:t>
      </w:r>
    </w:p>
    <w:p w:rsidR="00C95B9A" w:rsidRDefault="00C95B9A" w:rsidP="00C95B9A">
      <w:pPr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42 De leerling berekent de totale kostprijs van een hoeveelheid goederen uitgedrukt in een gewichtsmaat, als de eenheidsprijs per kilogram is gekend. (RV 42)</w:t>
      </w: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46 De leerling berekent de totale kostprijs van een hoeveelheid goederen uitgedrukt in een inhoudsmaat, als de eenheidsprijs per liter is gekend. (RV 46)</w:t>
      </w:r>
    </w:p>
    <w:p w:rsid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49 De leerling kan een temperatuur instellen. (RV 49)</w:t>
      </w: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</w:p>
    <w:p w:rsidR="00C95B9A" w:rsidRDefault="00C95B9A" w:rsidP="00C95B9A">
      <w:pPr>
        <w:pStyle w:val="Norma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48 De leerling kent vaste temperaturen:</w:t>
      </w:r>
    </w:p>
    <w:p w:rsidR="00C95B9A" w:rsidRDefault="00C95B9A" w:rsidP="00C95B9A">
      <w:pPr>
        <w:pStyle w:val="Norma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vriespunt water = 0°C</w:t>
      </w:r>
    </w:p>
    <w:p w:rsidR="00C95B9A" w:rsidRDefault="00C95B9A" w:rsidP="00C95B9A">
      <w:pPr>
        <w:pStyle w:val="Norma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kookpunt water = 100°C</w:t>
      </w:r>
    </w:p>
    <w:p w:rsidR="00C95B9A" w:rsidRDefault="00C95B9A" w:rsidP="00C95B9A">
      <w:pPr>
        <w:pStyle w:val="Norma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lichaamstemperatuur = 37°C</w:t>
      </w:r>
    </w:p>
    <w:p w:rsidR="00C95B9A" w:rsidRDefault="00C95B9A" w:rsidP="00C95B9A">
      <w:pPr>
        <w:pStyle w:val="Normaalweb"/>
        <w:tabs>
          <w:tab w:val="left" w:pos="5341"/>
        </w:tabs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(RV 48)</w:t>
      </w:r>
    </w:p>
    <w:p w:rsidR="00C95B9A" w:rsidRDefault="00C95B9A" w:rsidP="00C95B9A">
      <w:pPr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49 De leerling kan een temperatuur instellen. (RV 49)</w:t>
      </w: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</w:p>
    <w:p w:rsidR="00C95B9A" w:rsidRDefault="00C95B9A" w:rsidP="00C95B9A">
      <w:pPr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50 De leerling schat en berekent de oppervlakte. (RV 50)</w:t>
      </w: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lastRenderedPageBreak/>
        <w:t>57 De leerling is bereid zichzelf vragen te stellen over de eigen aanpak van een wiskundig probleem en wil op basis hiervan de eigen aanpak bijsturen. (RV 57)</w:t>
      </w:r>
    </w:p>
    <w:p w:rsidR="00C95B9A" w:rsidRDefault="00C95B9A" w:rsidP="00C95B9A">
      <w:pPr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</w:pPr>
      <w:bookmarkStart w:id="0" w:name="_GoBack"/>
      <w:bookmarkEnd w:id="0"/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</w:p>
    <w:p w:rsidR="00C95B9A" w:rsidRPr="00C95B9A" w:rsidRDefault="00C95B9A">
      <w:pPr>
        <w:rPr>
          <w:i/>
          <w:iCs/>
          <w:color w:val="4472C4" w:themeColor="accent1"/>
        </w:rPr>
      </w:pPr>
    </w:p>
    <w:p w:rsidR="00C95B9A" w:rsidRPr="00C95B9A" w:rsidRDefault="00C95B9A">
      <w:pPr>
        <w:rPr>
          <w:i/>
          <w:iCs/>
          <w:color w:val="4472C4" w:themeColor="accent1"/>
        </w:rPr>
      </w:pPr>
    </w:p>
    <w:p w:rsidR="00C95B9A" w:rsidRDefault="00C95B9A">
      <w:pPr>
        <w:rPr>
          <w:i/>
          <w:iCs/>
          <w:color w:val="4472C4" w:themeColor="accent1"/>
          <w:lang w:val="en-US"/>
        </w:rPr>
      </w:pPr>
      <w:proofErr w:type="spellStart"/>
      <w:r>
        <w:rPr>
          <w:i/>
          <w:iCs/>
          <w:color w:val="4472C4" w:themeColor="accent1"/>
          <w:lang w:val="en-US"/>
        </w:rPr>
        <w:t>Kwalificatiefase</w:t>
      </w:r>
      <w:proofErr w:type="spellEnd"/>
    </w:p>
    <w:p w:rsidR="00C95B9A" w:rsidRDefault="00C95B9A">
      <w:pPr>
        <w:rPr>
          <w:i/>
          <w:iCs/>
          <w:color w:val="4472C4" w:themeColor="accent1"/>
          <w:lang w:val="en-US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20 De leerling leest, interpreteert een eenvoudige tabel, grafiek en diagram. (RV 20)</w:t>
      </w:r>
    </w:p>
    <w:p w:rsidR="00C95B9A" w:rsidRDefault="00C95B9A">
      <w:pPr>
        <w:rPr>
          <w:i/>
          <w:iCs/>
          <w:color w:val="4472C4" w:themeColor="accent1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29 De leerling gebruikt courante betaalmiddelen zoals een betaalkaart, protonkaart en kredietkaart, een overschrijving en leert er op een verantwoorde manier mee omgaan. (RV 29)</w:t>
      </w:r>
    </w:p>
    <w:p w:rsidR="00C95B9A" w:rsidRPr="00C95B9A" w:rsidRDefault="00C95B9A">
      <w:pPr>
        <w:rPr>
          <w:i/>
          <w:iCs/>
          <w:color w:val="4472C4" w:themeColor="accent1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28 De leerling gebruikt een zichtrekening en een spaarrekening. (RV 28)</w:t>
      </w: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30 De leerling leest en interpreteert facturen, rekeninguittreksels,… (RV 30)</w:t>
      </w: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31 De leerling leert belangrijke documenten geordend bij te houden. (RV 31)</w:t>
      </w:r>
    </w:p>
    <w:p w:rsidR="00C95B9A" w:rsidRDefault="00C95B9A">
      <w:pPr>
        <w:rPr>
          <w:i/>
          <w:iCs/>
          <w:color w:val="4472C4" w:themeColor="accent1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33 De leerling budgetteert zijn inkomsten en uitgaven. (RV 33)</w:t>
      </w:r>
    </w:p>
    <w:p w:rsidR="00C95B9A" w:rsidRDefault="00C95B9A">
      <w:pPr>
        <w:rPr>
          <w:i/>
          <w:iCs/>
          <w:color w:val="4472C4" w:themeColor="accent1"/>
        </w:rPr>
      </w:pPr>
    </w:p>
    <w:p w:rsidR="00C95B9A" w:rsidRPr="00C95B9A" w:rsidRDefault="00C95B9A" w:rsidP="00C95B9A">
      <w:pPr>
        <w:rPr>
          <w:rFonts w:ascii="Times New Roman" w:eastAsia="Times New Roman" w:hAnsi="Times New Roman" w:cs="Times New Roman"/>
          <w:lang w:eastAsia="nl-NL"/>
        </w:rPr>
      </w:pPr>
      <w:r w:rsidRPr="00C95B9A">
        <w:rPr>
          <w:rFonts w:ascii="Times" w:eastAsia="Times New Roman" w:hAnsi="Times" w:cs="Times New Roman"/>
          <w:color w:val="000000"/>
          <w:sz w:val="27"/>
          <w:szCs w:val="27"/>
          <w:lang w:eastAsia="nl-NL"/>
        </w:rPr>
        <w:t>56 De leerling ontwikkelt een kritische houding ten aanzien van allerlei cijfermateriaal, tabellen, en berekeningen. (RV 56)</w:t>
      </w:r>
    </w:p>
    <w:p w:rsidR="00C95B9A" w:rsidRPr="00C95B9A" w:rsidRDefault="00C95B9A">
      <w:pPr>
        <w:rPr>
          <w:i/>
          <w:iCs/>
          <w:color w:val="4472C4" w:themeColor="accent1"/>
        </w:rPr>
      </w:pPr>
    </w:p>
    <w:sectPr w:rsidR="00C95B9A" w:rsidRPr="00C95B9A" w:rsidSect="002F2E8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9A"/>
    <w:rsid w:val="002F2E83"/>
    <w:rsid w:val="007D1CC6"/>
    <w:rsid w:val="00C9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7AD2CC"/>
  <w15:chartTrackingRefBased/>
  <w15:docId w15:val="{C9C18A84-B525-6049-969A-4D5C59B8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C95B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796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roef jolien [student]</dc:creator>
  <cp:keywords/>
  <dc:description/>
  <cp:lastModifiedBy>roef jolien [student]</cp:lastModifiedBy>
  <cp:revision>1</cp:revision>
  <dcterms:created xsi:type="dcterms:W3CDTF">2020-03-20T12:16:00Z</dcterms:created>
  <dcterms:modified xsi:type="dcterms:W3CDTF">2020-03-20T12:28:00Z</dcterms:modified>
</cp:coreProperties>
</file>