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17756" w14:textId="6B7E2BB3" w:rsidR="00804678" w:rsidRPr="00A05A74" w:rsidRDefault="00735118" w:rsidP="00804678">
      <w:pPr>
        <w:pStyle w:val="Titel"/>
        <w:jc w:val="center"/>
      </w:pPr>
      <w:r w:rsidRPr="00A05A74">
        <w:t>OPLEIDINGSPROFIEL</w:t>
      </w:r>
    </w:p>
    <w:p w14:paraId="250FC2AE" w14:textId="4627868C" w:rsidR="00F60A8F" w:rsidRPr="00A05A74" w:rsidRDefault="002E5FBB" w:rsidP="00804678">
      <w:pPr>
        <w:pStyle w:val="Titel"/>
        <w:jc w:val="center"/>
      </w:pPr>
      <w:r w:rsidRPr="00A05A74">
        <w:t>Hoeknaadlasser</w:t>
      </w:r>
    </w:p>
    <w:p w14:paraId="68AC4FAC" w14:textId="77777777" w:rsidR="00C92C0C" w:rsidRPr="00A05A74" w:rsidRDefault="00C92C0C" w:rsidP="00C92C0C">
      <w:pPr>
        <w:pStyle w:val="Kop1"/>
      </w:pPr>
      <w:r w:rsidRPr="00A05A74">
        <w:t>Situering en omschrijving</w:t>
      </w:r>
    </w:p>
    <w:p w14:paraId="18C2A798" w14:textId="78D6147E" w:rsidR="00C92C0C" w:rsidRPr="00A05A74" w:rsidRDefault="00572E8C" w:rsidP="00184844">
      <w:r w:rsidRPr="00A05A74">
        <w:t>Het structuuronderdeel</w:t>
      </w:r>
      <w:r w:rsidR="00C92C0C" w:rsidRPr="00A05A74">
        <w:t xml:space="preserve"> </w:t>
      </w:r>
      <w:r w:rsidR="00A05A74" w:rsidRPr="00A05A74">
        <w:t>hoeknaadlasser</w:t>
      </w:r>
      <w:r w:rsidR="00C92C0C" w:rsidRPr="00A05A74">
        <w:t xml:space="preserve"> wordt georganiseerd in </w:t>
      </w:r>
      <w:r w:rsidR="0062171B" w:rsidRPr="00A05A74">
        <w:t xml:space="preserve">de </w:t>
      </w:r>
      <w:r w:rsidR="00CE6B4E" w:rsidRPr="00A05A74">
        <w:t>kwalificatie</w:t>
      </w:r>
      <w:r w:rsidRPr="00A05A74">
        <w:t>fase</w:t>
      </w:r>
      <w:r w:rsidR="00735118" w:rsidRPr="00A05A74">
        <w:t xml:space="preserve"> </w:t>
      </w:r>
      <w:r w:rsidR="0062171B" w:rsidRPr="00A05A74">
        <w:t>van het BuSO OV3</w:t>
      </w:r>
      <w:r w:rsidR="00CE6B4E" w:rsidRPr="00A05A74">
        <w:t xml:space="preserve"> binnen het </w:t>
      </w:r>
      <w:r w:rsidR="007533D0" w:rsidRPr="00A05A74">
        <w:t>studie</w:t>
      </w:r>
      <w:r w:rsidR="00CE6B4E" w:rsidRPr="00A05A74">
        <w:t xml:space="preserve">domein </w:t>
      </w:r>
      <w:r w:rsidR="00A05A74" w:rsidRPr="00A05A74">
        <w:t>STEM</w:t>
      </w:r>
      <w:r w:rsidR="00C92C0C" w:rsidRPr="00A05A74">
        <w:t>.</w:t>
      </w:r>
    </w:p>
    <w:p w14:paraId="6F265078" w14:textId="77777777" w:rsidR="003B7BFC" w:rsidRPr="00A05A74" w:rsidRDefault="003B7BFC" w:rsidP="00C92C0C"/>
    <w:p w14:paraId="7EA4302E" w14:textId="4BF79CAD" w:rsidR="00C92C0C" w:rsidRPr="00A05A74" w:rsidRDefault="00C92C0C" w:rsidP="00C92C0C">
      <w:bookmarkStart w:id="0" w:name="_Hlk516580410"/>
      <w:r w:rsidRPr="00A05A74">
        <w:t xml:space="preserve">Het </w:t>
      </w:r>
      <w:r w:rsidR="00735118" w:rsidRPr="00A05A74">
        <w:t>opleidingsprofiel</w:t>
      </w:r>
      <w:r w:rsidRPr="00A05A74">
        <w:t xml:space="preserve"> voor </w:t>
      </w:r>
      <w:r w:rsidR="00572E8C" w:rsidRPr="00A05A74">
        <w:t>het structuuronderdeel</w:t>
      </w:r>
      <w:r w:rsidRPr="00A05A74">
        <w:t xml:space="preserve"> </w:t>
      </w:r>
      <w:r w:rsidR="00A05A74" w:rsidRPr="00A05A74">
        <w:t>hoeknaadlasser</w:t>
      </w:r>
      <w:r w:rsidRPr="00565EC9">
        <w:t xml:space="preserve"> is gebaseerd op de </w:t>
      </w:r>
      <w:bookmarkEnd w:id="0"/>
      <w:r w:rsidRPr="00A05A74">
        <w:t>volgende beroepskwalificatie:</w:t>
      </w:r>
    </w:p>
    <w:p w14:paraId="5F8CAA52" w14:textId="773B1B8F" w:rsidR="00735118" w:rsidRPr="00BE3AF1" w:rsidRDefault="00735118" w:rsidP="00735118">
      <w:pPr>
        <w:pStyle w:val="Lijstalinea"/>
        <w:numPr>
          <w:ilvl w:val="0"/>
          <w:numId w:val="2"/>
        </w:numPr>
      </w:pPr>
      <w:r w:rsidRPr="00BE3AF1">
        <w:t xml:space="preserve">Beroepskwalificatie </w:t>
      </w:r>
      <w:r w:rsidR="00A05A74" w:rsidRPr="00BE3AF1">
        <w:t>hoeknaadlasser</w:t>
      </w:r>
      <w:r w:rsidRPr="00BE3AF1">
        <w:t>,</w:t>
      </w:r>
    </w:p>
    <w:p w14:paraId="169FA6CC" w14:textId="6B57F212" w:rsidR="00735118" w:rsidRPr="00BE3AF1" w:rsidRDefault="00735118" w:rsidP="00CE6B4E">
      <w:pPr>
        <w:pStyle w:val="Lijstalinea"/>
        <w:ind w:left="1416"/>
      </w:pPr>
      <w:r w:rsidRPr="00BE3AF1">
        <w:t xml:space="preserve">niveau </w:t>
      </w:r>
      <w:r w:rsidR="00C46212" w:rsidRPr="00BE3AF1">
        <w:t>3</w:t>
      </w:r>
      <w:r w:rsidRPr="00BE3AF1">
        <w:t xml:space="preserve"> van de Vlaamse kwalificatiestructuur</w:t>
      </w:r>
    </w:p>
    <w:p w14:paraId="7AE29DA8" w14:textId="77777777" w:rsidR="00735118" w:rsidRPr="00BE3AF1" w:rsidRDefault="00735118" w:rsidP="00C92C0C">
      <w:pPr>
        <w:pStyle w:val="Lijstalinea"/>
        <w:ind w:left="1416"/>
      </w:pPr>
    </w:p>
    <w:p w14:paraId="5EDE7102" w14:textId="41137786" w:rsidR="00BE3AF1" w:rsidRDefault="006C0099" w:rsidP="00BE3AF1">
      <w:pPr>
        <w:shd w:val="clear" w:color="auto" w:fill="FFFFFF"/>
        <w:rPr>
          <w:rStyle w:val="Zwaar"/>
          <w:b w:val="0"/>
          <w:bCs w:val="0"/>
        </w:rPr>
      </w:pPr>
      <w:r w:rsidRPr="00BE3AF1">
        <w:rPr>
          <w:rFonts w:cstheme="minorHAnsi"/>
        </w:rPr>
        <w:t xml:space="preserve">In </w:t>
      </w:r>
      <w:r w:rsidR="00572E8C" w:rsidRPr="00BE3AF1">
        <w:rPr>
          <w:rFonts w:cstheme="minorHAnsi"/>
        </w:rPr>
        <w:t>het structuuronderdeel</w:t>
      </w:r>
      <w:r w:rsidRPr="00BE3AF1">
        <w:rPr>
          <w:rFonts w:cstheme="minorHAnsi"/>
        </w:rPr>
        <w:t xml:space="preserve"> </w:t>
      </w:r>
      <w:r w:rsidR="00A05A74" w:rsidRPr="00BE3AF1">
        <w:rPr>
          <w:rFonts w:cstheme="minorHAnsi"/>
        </w:rPr>
        <w:t>hoeknaadlasser</w:t>
      </w:r>
      <w:r w:rsidR="0062171B" w:rsidRPr="00BE3AF1">
        <w:rPr>
          <w:rFonts w:cstheme="minorHAnsi"/>
        </w:rPr>
        <w:t xml:space="preserve"> </w:t>
      </w:r>
      <w:r w:rsidRPr="00BE3AF1">
        <w:rPr>
          <w:rFonts w:cstheme="minorHAnsi"/>
        </w:rPr>
        <w:t>leert</w:t>
      </w:r>
      <w:r w:rsidRPr="00FE0F9C">
        <w:rPr>
          <w:rFonts w:cstheme="minorHAnsi"/>
        </w:rPr>
        <w:t xml:space="preserve"> me</w:t>
      </w:r>
      <w:r w:rsidR="00BE3AF1">
        <w:rPr>
          <w:rFonts w:cstheme="minorHAnsi"/>
        </w:rPr>
        <w:t xml:space="preserve">n </w:t>
      </w:r>
      <w:r w:rsidR="00BE3AF1" w:rsidRPr="00686C4E">
        <w:rPr>
          <w:rStyle w:val="Zwaar"/>
          <w:b w:val="0"/>
          <w:bCs w:val="0"/>
        </w:rPr>
        <w:t>hoeknaadverbindingen met het halfautomaatproces en het TIG-proces te lassen teneinde een lasverbinding in laaggelegeerd constructiestaal te realiseren die voldoet aan de geldende internationale normen, de lasmethodebeschrijving en het lasplan.</w:t>
      </w:r>
    </w:p>
    <w:p w14:paraId="37B25215" w14:textId="450B4277" w:rsidR="006C0099" w:rsidRPr="00BE3AF1" w:rsidRDefault="00BE3AF1" w:rsidP="00BE3AF1">
      <w:r w:rsidRPr="0071375F">
        <w:t xml:space="preserve">De leerling dient zijn opleidingstraject te vervullen binnen deze 2 verschillende contexten, namelijk </w:t>
      </w:r>
      <w:r>
        <w:t xml:space="preserve">het uitvoeren van </w:t>
      </w:r>
      <w:r w:rsidRPr="0071375F">
        <w:t>hoeknaadlassen halfautomaat en hoeknaadlassen TIG.</w:t>
      </w:r>
    </w:p>
    <w:p w14:paraId="544FA070" w14:textId="1FF59843" w:rsidR="006C0099" w:rsidRDefault="006C0099" w:rsidP="003B7BFC">
      <w:pPr>
        <w:shd w:val="clear" w:color="auto" w:fill="FFFFFF"/>
        <w:rPr>
          <w:rFonts w:cstheme="minorHAnsi"/>
        </w:rPr>
      </w:pPr>
    </w:p>
    <w:p w14:paraId="7F6DFBA6" w14:textId="77777777" w:rsidR="00394394" w:rsidRDefault="000720F5" w:rsidP="00394394">
      <w:pPr>
        <w:pStyle w:val="Lijstalinea"/>
        <w:ind w:left="0"/>
        <w:rPr>
          <w:rFonts w:cstheme="minorHAnsi"/>
        </w:rPr>
      </w:pPr>
      <w:r w:rsidRPr="008A01A2">
        <w:rPr>
          <w:rFonts w:cstheme="minorHAnsi"/>
        </w:rPr>
        <w:t xml:space="preserve">De opleidingsduur </w:t>
      </w:r>
      <w:r w:rsidRPr="003A32F7">
        <w:rPr>
          <w:rFonts w:cstheme="minorHAnsi"/>
        </w:rPr>
        <w:t xml:space="preserve">bedraagt </w:t>
      </w:r>
      <w:r w:rsidR="00394394" w:rsidRPr="003A32F7">
        <w:rPr>
          <w:szCs w:val="20"/>
        </w:rPr>
        <w:t>twee volledige schooljaren. De klassenraad kan, in samenspraak met het CLB, de duur van deze kwalificatiefase voor iedere leerling aanpassen</w:t>
      </w:r>
      <w:r w:rsidR="00394394" w:rsidRPr="003A32F7">
        <w:rPr>
          <w:rFonts w:cstheme="minorHAnsi"/>
        </w:rPr>
        <w:t>.</w:t>
      </w:r>
    </w:p>
    <w:p w14:paraId="78B9CEA4" w14:textId="52C1CFD7" w:rsidR="000720F5" w:rsidRDefault="000720F5" w:rsidP="003B7BFC">
      <w:pPr>
        <w:pStyle w:val="Lijstalinea"/>
        <w:ind w:left="0"/>
        <w:rPr>
          <w:rFonts w:cstheme="minorHAnsi"/>
        </w:rPr>
      </w:pPr>
    </w:p>
    <w:p w14:paraId="704F423F" w14:textId="77777777" w:rsidR="000720F5" w:rsidRDefault="000720F5" w:rsidP="003B7BFC">
      <w:pPr>
        <w:pStyle w:val="Lijstalinea"/>
        <w:ind w:left="0"/>
      </w:pPr>
    </w:p>
    <w:p w14:paraId="04C933FF" w14:textId="3F0D94A1" w:rsidR="00184844" w:rsidRDefault="00A96EEA" w:rsidP="00A96EEA">
      <w:pPr>
        <w:pStyle w:val="Kop1"/>
      </w:pPr>
      <w:r>
        <w:t>Toelatingsvoorwaarden</w:t>
      </w:r>
    </w:p>
    <w:p w14:paraId="62FCF90F" w14:textId="2E283BEB" w:rsidR="000720F5" w:rsidRPr="00A05A74" w:rsidRDefault="000720F5" w:rsidP="000720F5">
      <w:r w:rsidRPr="000720F5">
        <w:rPr>
          <w:rFonts w:cstheme="minorHAnsi"/>
        </w:rPr>
        <w:t xml:space="preserve">De voorwaarden om bij de start </w:t>
      </w:r>
      <w:r w:rsidRPr="00A05A74">
        <w:rPr>
          <w:rFonts w:cstheme="minorHAnsi"/>
        </w:rPr>
        <w:t xml:space="preserve">van </w:t>
      </w:r>
      <w:r w:rsidR="00572E8C" w:rsidRPr="00A05A74">
        <w:rPr>
          <w:rFonts w:cstheme="minorHAnsi"/>
        </w:rPr>
        <w:t>het structuuronderdeel</w:t>
      </w:r>
      <w:r w:rsidRPr="00A05A74">
        <w:rPr>
          <w:rFonts w:cstheme="minorHAnsi"/>
        </w:rPr>
        <w:t xml:space="preserve"> </w:t>
      </w:r>
      <w:r w:rsidR="00A05A74" w:rsidRPr="00A05A74">
        <w:rPr>
          <w:rFonts w:cstheme="minorHAnsi"/>
        </w:rPr>
        <w:t>hoeknaadlasser</w:t>
      </w:r>
      <w:r w:rsidRPr="00A05A74">
        <w:rPr>
          <w:rFonts w:cstheme="minorHAnsi"/>
        </w:rPr>
        <w:t xml:space="preserve"> als regelmatige leerling te worden toegelaten zijn:</w:t>
      </w:r>
    </w:p>
    <w:p w14:paraId="41B7D122" w14:textId="58E20F3F" w:rsidR="00A0560B" w:rsidRPr="00A05A74" w:rsidRDefault="00A0560B" w:rsidP="00804678">
      <w:pPr>
        <w:numPr>
          <w:ilvl w:val="0"/>
          <w:numId w:val="3"/>
        </w:numPr>
        <w:rPr>
          <w:rFonts w:ascii="Calibri" w:eastAsia="Times New Roman" w:hAnsi="Calibri"/>
          <w:sz w:val="22"/>
        </w:rPr>
      </w:pPr>
      <w:r w:rsidRPr="00A05A74">
        <w:rPr>
          <w:rFonts w:eastAsia="Times New Roman"/>
        </w:rPr>
        <w:t xml:space="preserve">voldoen aan de toelatingsvoorwaarden </w:t>
      </w:r>
      <w:r w:rsidRPr="00A05A74">
        <w:rPr>
          <w:rFonts w:eastAsia="Times New Roman"/>
          <w:lang w:val="nl-NL"/>
        </w:rPr>
        <w:t xml:space="preserve">tot de </w:t>
      </w:r>
      <w:r w:rsidR="00CE6B4E" w:rsidRPr="00A05A74">
        <w:rPr>
          <w:rFonts w:eastAsia="Times New Roman"/>
          <w:lang w:val="nl-NL"/>
        </w:rPr>
        <w:t>kwalificatie</w:t>
      </w:r>
      <w:r w:rsidR="00341E51" w:rsidRPr="00A05A74">
        <w:rPr>
          <w:rFonts w:eastAsia="Times New Roman"/>
          <w:lang w:val="nl-NL"/>
        </w:rPr>
        <w:t>fase</w:t>
      </w:r>
      <w:r w:rsidRPr="00A05A74">
        <w:rPr>
          <w:rFonts w:eastAsia="Times New Roman"/>
          <w:lang w:val="nl-NL"/>
        </w:rPr>
        <w:t xml:space="preserve"> in opleidingsvorm 3 van het buitengewoon secundair onderwijs, waarop </w:t>
      </w:r>
      <w:r w:rsidR="00572E8C" w:rsidRPr="00A05A74">
        <w:rPr>
          <w:rFonts w:eastAsia="Times New Roman"/>
          <w:lang w:val="nl-NL"/>
        </w:rPr>
        <w:t>het structuuronderdeel</w:t>
      </w:r>
      <w:r w:rsidRPr="00A05A74">
        <w:rPr>
          <w:rFonts w:eastAsia="Times New Roman"/>
          <w:lang w:val="nl-NL"/>
        </w:rPr>
        <w:t xml:space="preserve"> </w:t>
      </w:r>
      <w:r w:rsidR="00A05A74" w:rsidRPr="00A05A74">
        <w:rPr>
          <w:rFonts w:eastAsia="Times New Roman"/>
          <w:lang w:val="nl-NL"/>
        </w:rPr>
        <w:t>hoeknaadlasser</w:t>
      </w:r>
      <w:r w:rsidRPr="00A05A74">
        <w:rPr>
          <w:rFonts w:eastAsia="Times New Roman"/>
          <w:lang w:val="nl-NL"/>
        </w:rPr>
        <w:t xml:space="preserve"> zich situeert. </w:t>
      </w:r>
      <w:r w:rsidRPr="00A05A74">
        <w:rPr>
          <w:rFonts w:eastAsia="Times New Roman"/>
        </w:rPr>
        <w:t>Deze voorwaarden zijn bepaald in de codex secundair onderwijs en het besluit van de Vlaamse Regering van</w:t>
      </w:r>
      <w:r w:rsidR="00CE6B4E" w:rsidRPr="00A05A74">
        <w:rPr>
          <w:rFonts w:eastAsia="Times New Roman"/>
        </w:rPr>
        <w:t xml:space="preserve"> </w:t>
      </w:r>
      <w:r w:rsidR="00572E8C" w:rsidRPr="00A05A74">
        <w:rPr>
          <w:rFonts w:eastAsia="Times New Roman"/>
        </w:rPr>
        <w:t xml:space="preserve">15 juli </w:t>
      </w:r>
      <w:r w:rsidRPr="00A05A74">
        <w:rPr>
          <w:rFonts w:eastAsia="Times New Roman"/>
        </w:rPr>
        <w:t>20</w:t>
      </w:r>
      <w:r w:rsidR="00572E8C" w:rsidRPr="00A05A74">
        <w:rPr>
          <w:rFonts w:eastAsia="Times New Roman"/>
        </w:rPr>
        <w:t>2</w:t>
      </w:r>
      <w:r w:rsidRPr="00A05A74">
        <w:rPr>
          <w:rFonts w:eastAsia="Times New Roman"/>
        </w:rPr>
        <w:t xml:space="preserve">2 </w:t>
      </w:r>
      <w:r w:rsidR="00572E8C" w:rsidRPr="00A05A74">
        <w:rPr>
          <w:rFonts w:eastAsia="Times New Roman"/>
        </w:rPr>
        <w:t>over</w:t>
      </w:r>
      <w:r w:rsidRPr="00A05A74">
        <w:rPr>
          <w:rFonts w:eastAsia="Times New Roman"/>
        </w:rPr>
        <w:t xml:space="preserve"> de organisatie van het secundair onderwijs</w:t>
      </w:r>
      <w:r w:rsidR="00572E8C" w:rsidRPr="00A05A74">
        <w:rPr>
          <w:rFonts w:eastAsia="Times New Roman"/>
        </w:rPr>
        <w:t xml:space="preserve">, wat leerlingen betreft </w:t>
      </w:r>
      <w:r w:rsidRPr="00A05A74">
        <w:rPr>
          <w:rFonts w:eastAsia="Times New Roman"/>
        </w:rPr>
        <w:t xml:space="preserve">en meegedeeld bij omzendbrief </w:t>
      </w:r>
      <w:r w:rsidRPr="00A05A74">
        <w:rPr>
          <w:rFonts w:eastAsia="Times New Roman"/>
          <w:lang w:val="nl-NL"/>
        </w:rPr>
        <w:t>SO/2011/03/BuSO.</w:t>
      </w:r>
    </w:p>
    <w:p w14:paraId="0D36182F" w14:textId="77777777" w:rsidR="00431E88" w:rsidRDefault="00431E88" w:rsidP="00431E88">
      <w:pPr>
        <w:overflowPunct w:val="0"/>
        <w:autoSpaceDE w:val="0"/>
        <w:autoSpaceDN w:val="0"/>
        <w:rPr>
          <w:iCs/>
        </w:rPr>
      </w:pPr>
    </w:p>
    <w:p w14:paraId="286E7914" w14:textId="3A6CB488" w:rsidR="00A344EA" w:rsidRDefault="001C24D4" w:rsidP="00431E88">
      <w:r>
        <w:t>Uit het leerlingendossier moet de verificatie kunnen opmaken dat de leerling aan de toelatingsvoorwaarden voldoet.</w:t>
      </w:r>
      <w:r w:rsidR="00A344EA">
        <w:br w:type="page"/>
      </w:r>
    </w:p>
    <w:p w14:paraId="2A84D38C" w14:textId="029751FB" w:rsidR="00A96EEA" w:rsidRDefault="00A96EEA" w:rsidP="00A96EEA">
      <w:pPr>
        <w:pStyle w:val="Kop1"/>
      </w:pPr>
      <w:r>
        <w:lastRenderedPageBreak/>
        <w:t>Algemene vorming</w:t>
      </w:r>
    </w:p>
    <w:p w14:paraId="44C84889" w14:textId="77777777" w:rsidR="004B7269" w:rsidRPr="00FB44A1" w:rsidRDefault="004B7269" w:rsidP="004B7269">
      <w:pPr>
        <w:jc w:val="left"/>
        <w:rPr>
          <w:b/>
        </w:rPr>
      </w:pPr>
      <w:bookmarkStart w:id="1" w:name="_Hlk515021693"/>
      <w:r w:rsidRPr="00FB44A1">
        <w:rPr>
          <w:b/>
        </w:rPr>
        <w:t>Algemene en sociale vorming (ASV)</w:t>
      </w:r>
    </w:p>
    <w:p w14:paraId="52938C01" w14:textId="5EBD2140" w:rsidR="004B7269" w:rsidRPr="00FB44A1" w:rsidRDefault="004B7269" w:rsidP="004B7269">
      <w:r w:rsidRPr="00FB44A1">
        <w:t xml:space="preserve">De algemene en sociale vorming (ASV) voor BuSO OV3 is opgenomen in het </w:t>
      </w:r>
      <w:r w:rsidR="006345E4">
        <w:t>opleidingsprofiel</w:t>
      </w:r>
      <w:r w:rsidRPr="00FB44A1">
        <w:t xml:space="preserve"> en omvat ontwikkelingsdoelen van deze onderdelen:</w:t>
      </w:r>
    </w:p>
    <w:p w14:paraId="016EF336" w14:textId="77777777" w:rsidR="004B7269" w:rsidRPr="00FB44A1" w:rsidRDefault="004B7269" w:rsidP="004B7269">
      <w:pPr>
        <w:pStyle w:val="Lijstalinea"/>
        <w:numPr>
          <w:ilvl w:val="0"/>
          <w:numId w:val="14"/>
        </w:numPr>
        <w:jc w:val="left"/>
      </w:pPr>
      <w:r w:rsidRPr="00FB44A1">
        <w:t>Burgerzin</w:t>
      </w:r>
    </w:p>
    <w:p w14:paraId="187500DD" w14:textId="77777777" w:rsidR="004B7269" w:rsidRPr="00FB44A1" w:rsidRDefault="004B7269" w:rsidP="004B7269">
      <w:pPr>
        <w:pStyle w:val="Lijstalinea"/>
        <w:numPr>
          <w:ilvl w:val="0"/>
          <w:numId w:val="14"/>
        </w:numPr>
        <w:jc w:val="left"/>
      </w:pPr>
      <w:r w:rsidRPr="00FB44A1">
        <w:t>Rekenvaardigheden</w:t>
      </w:r>
    </w:p>
    <w:p w14:paraId="5BAED223" w14:textId="77777777" w:rsidR="004B7269" w:rsidRPr="00FB44A1" w:rsidRDefault="004B7269" w:rsidP="004B7269">
      <w:pPr>
        <w:pStyle w:val="Lijstalinea"/>
        <w:numPr>
          <w:ilvl w:val="0"/>
          <w:numId w:val="14"/>
        </w:numPr>
        <w:jc w:val="left"/>
      </w:pPr>
      <w:r w:rsidRPr="00FB44A1">
        <w:t>Taalvaardigheid</w:t>
      </w:r>
    </w:p>
    <w:p w14:paraId="5CC0625D" w14:textId="77777777" w:rsidR="004B7269" w:rsidRPr="00FB44A1" w:rsidRDefault="004B7269" w:rsidP="004B7269">
      <w:pPr>
        <w:pStyle w:val="Lijstalinea"/>
        <w:numPr>
          <w:ilvl w:val="0"/>
          <w:numId w:val="14"/>
        </w:numPr>
        <w:jc w:val="left"/>
      </w:pPr>
      <w:r w:rsidRPr="00FB44A1">
        <w:t>Gezondheidseducatie</w:t>
      </w:r>
    </w:p>
    <w:p w14:paraId="5B8A839E" w14:textId="77777777" w:rsidR="004B7269" w:rsidRPr="00FB44A1" w:rsidRDefault="004B7269" w:rsidP="004B7269">
      <w:pPr>
        <w:pStyle w:val="Lijstalinea"/>
        <w:numPr>
          <w:ilvl w:val="0"/>
          <w:numId w:val="14"/>
        </w:numPr>
        <w:jc w:val="left"/>
      </w:pPr>
      <w:r w:rsidRPr="00FB44A1">
        <w:t>Leren leren</w:t>
      </w:r>
    </w:p>
    <w:p w14:paraId="6BE82B93" w14:textId="77777777" w:rsidR="004B7269" w:rsidRPr="00FB44A1" w:rsidRDefault="004B7269" w:rsidP="004B7269">
      <w:pPr>
        <w:pStyle w:val="Lijstalinea"/>
        <w:numPr>
          <w:ilvl w:val="0"/>
          <w:numId w:val="14"/>
        </w:numPr>
        <w:jc w:val="left"/>
      </w:pPr>
      <w:r w:rsidRPr="00FB44A1">
        <w:t>Lichamelijke opvoeding</w:t>
      </w:r>
    </w:p>
    <w:p w14:paraId="44DC84D0" w14:textId="77777777" w:rsidR="004B7269" w:rsidRPr="00FB44A1" w:rsidRDefault="004B7269" w:rsidP="004B7269">
      <w:pPr>
        <w:pStyle w:val="Lijstalinea"/>
        <w:numPr>
          <w:ilvl w:val="0"/>
          <w:numId w:val="14"/>
        </w:numPr>
        <w:jc w:val="left"/>
      </w:pPr>
      <w:r w:rsidRPr="00FB44A1">
        <w:t>Milieueducatie</w:t>
      </w:r>
    </w:p>
    <w:p w14:paraId="5ADFF44E" w14:textId="77777777" w:rsidR="004B7269" w:rsidRPr="00FB44A1" w:rsidRDefault="004B7269" w:rsidP="004B7269">
      <w:pPr>
        <w:pStyle w:val="Lijstalinea"/>
        <w:numPr>
          <w:ilvl w:val="0"/>
          <w:numId w:val="14"/>
        </w:numPr>
        <w:jc w:val="left"/>
      </w:pPr>
      <w:r w:rsidRPr="00FB44A1">
        <w:t>Sociaal-emotionele educatie</w:t>
      </w:r>
    </w:p>
    <w:p w14:paraId="5CAC3EE2" w14:textId="77777777" w:rsidR="004B7269" w:rsidRPr="00A344EA" w:rsidRDefault="004B7269" w:rsidP="00A344EA">
      <w:pPr>
        <w:pStyle w:val="Lijstalinea"/>
        <w:numPr>
          <w:ilvl w:val="0"/>
          <w:numId w:val="14"/>
        </w:numPr>
        <w:jc w:val="left"/>
      </w:pPr>
      <w:r w:rsidRPr="00FB44A1">
        <w:t>Vrijetijdsvaardigheden</w:t>
      </w:r>
    </w:p>
    <w:p w14:paraId="56F5492E" w14:textId="77777777" w:rsidR="004B7269" w:rsidRPr="00FB44A1" w:rsidRDefault="004B7269" w:rsidP="00A344EA">
      <w:pPr>
        <w:pStyle w:val="Lijstalinea"/>
        <w:numPr>
          <w:ilvl w:val="0"/>
          <w:numId w:val="14"/>
        </w:numPr>
        <w:jc w:val="left"/>
      </w:pPr>
      <w:r w:rsidRPr="00FB44A1">
        <w:t>ICT</w:t>
      </w:r>
    </w:p>
    <w:p w14:paraId="1B0544D4" w14:textId="77777777" w:rsidR="004B7269" w:rsidRPr="00FB44A1" w:rsidRDefault="004B7269" w:rsidP="004B7269">
      <w:pPr>
        <w:rPr>
          <w:b/>
        </w:rPr>
      </w:pPr>
    </w:p>
    <w:p w14:paraId="342E27B2" w14:textId="77777777" w:rsidR="004B7269" w:rsidRPr="00FB44A1" w:rsidRDefault="004B7269" w:rsidP="004B7269">
      <w:pPr>
        <w:rPr>
          <w:b/>
        </w:rPr>
      </w:pPr>
      <w:r w:rsidRPr="00FB44A1">
        <w:rPr>
          <w:b/>
        </w:rPr>
        <w:t>Levensbeschouwing</w:t>
      </w:r>
    </w:p>
    <w:p w14:paraId="69B5B7B8" w14:textId="77777777" w:rsidR="004B7269" w:rsidRPr="00FB44A1" w:rsidRDefault="004B7269" w:rsidP="004B7269">
      <w:r w:rsidRPr="00FB44A1">
        <w:t xml:space="preserve">De doelen </w:t>
      </w:r>
      <w:r w:rsidRPr="00FB44A1">
        <w:rPr>
          <w:rFonts w:cs="Arial"/>
        </w:rPr>
        <w:t>voor godsdienst, niet-confessionele zedenleer, cultuurbeschouwing of eigen cultuur en religie zijn in overeenstemming met de internationale en grondwettelijke beginselen inzake de rechten van de mens en van het kind in het bijzonder en respecteren de door het Vlaams Parlement, naargelang van het geval, bekrachtigde of goedgekeurde eindtermen.</w:t>
      </w:r>
    </w:p>
    <w:p w14:paraId="7B5608CC" w14:textId="77777777" w:rsidR="004B7269" w:rsidRPr="00FB44A1" w:rsidRDefault="004B7269" w:rsidP="004B7269"/>
    <w:p w14:paraId="2E9C7D16" w14:textId="5BB38A62" w:rsidR="004B7269" w:rsidRDefault="004B7269" w:rsidP="004B7269">
      <w:r w:rsidRPr="00FB44A1">
        <w:t>De aanbieder bepaalt zelf hoe de ontwikkelingsdoelen van de algemene en sociale vorming én de levensbeschouwing georganiseerd worden en bepaalt zelf de mate van integratie met de beroepsgerichte competenties.</w:t>
      </w:r>
    </w:p>
    <w:bookmarkEnd w:id="1"/>
    <w:p w14:paraId="768F4ECF" w14:textId="4EB5843B" w:rsidR="00A344EA" w:rsidRDefault="00A344EA">
      <w:pPr>
        <w:spacing w:after="160" w:line="259" w:lineRule="auto"/>
        <w:jc w:val="left"/>
      </w:pPr>
      <w:r>
        <w:br w:type="page"/>
      </w:r>
    </w:p>
    <w:p w14:paraId="4510C335" w14:textId="65C10C65" w:rsidR="00A96EEA" w:rsidRDefault="00A96EEA" w:rsidP="00A96EEA">
      <w:pPr>
        <w:pStyle w:val="Kop1"/>
      </w:pPr>
      <w:r>
        <w:lastRenderedPageBreak/>
        <w:t>Beroepsgerichte vorming</w:t>
      </w:r>
    </w:p>
    <w:p w14:paraId="2B70AF80" w14:textId="5C43823C" w:rsidR="00DA07AA" w:rsidRPr="003A32F7" w:rsidRDefault="004438DD" w:rsidP="000873AA">
      <w:pPr>
        <w:jc w:val="left"/>
        <w:rPr>
          <w:rFonts w:cstheme="minorHAnsi"/>
          <w:b/>
          <w:bCs/>
          <w:spacing w:val="-3"/>
        </w:rPr>
      </w:pPr>
      <w:r w:rsidRPr="003A32F7">
        <w:rPr>
          <w:rFonts w:cstheme="minorHAnsi"/>
          <w:b/>
          <w:bCs/>
          <w:spacing w:val="-3"/>
        </w:rPr>
        <w:t xml:space="preserve">Generieke </w:t>
      </w:r>
      <w:r w:rsidR="00DA07AA" w:rsidRPr="003A32F7">
        <w:rPr>
          <w:rFonts w:cstheme="minorHAnsi"/>
          <w:b/>
          <w:bCs/>
          <w:spacing w:val="-3"/>
        </w:rPr>
        <w:t>competenties</w:t>
      </w:r>
    </w:p>
    <w:p w14:paraId="05C89B3F" w14:textId="77777777" w:rsidR="000873AA" w:rsidRPr="007E0824" w:rsidRDefault="000873AA" w:rsidP="000873AA">
      <w:pPr>
        <w:rPr>
          <w:rFonts w:cs="Arial"/>
        </w:rPr>
      </w:pPr>
    </w:p>
    <w:p w14:paraId="5910A5CD" w14:textId="3877FB16" w:rsidR="002C59FD" w:rsidRPr="007E0824" w:rsidRDefault="005A08D1" w:rsidP="000873AA">
      <w:pPr>
        <w:rPr>
          <w:rFonts w:cs="Arial"/>
        </w:rPr>
      </w:pPr>
      <w:r w:rsidRPr="007E0824">
        <w:rPr>
          <w:rFonts w:cs="Arial"/>
        </w:rPr>
        <w:t>Onderstaande</w:t>
      </w:r>
      <w:r w:rsidR="00064FF3" w:rsidRPr="007E0824">
        <w:rPr>
          <w:rFonts w:cs="Arial"/>
        </w:rPr>
        <w:t xml:space="preserve"> </w:t>
      </w:r>
      <w:r w:rsidR="004438DD">
        <w:rPr>
          <w:rFonts w:cs="Arial"/>
        </w:rPr>
        <w:t xml:space="preserve">generieke </w:t>
      </w:r>
      <w:r w:rsidR="002C59FD" w:rsidRPr="007E0824">
        <w:rPr>
          <w:rFonts w:cs="Arial"/>
        </w:rPr>
        <w:t>competenties worden geïntegreerd in één of meerdere beroepsspecifieke competenties doorheen de volledige opleidingsduur.</w:t>
      </w:r>
    </w:p>
    <w:p w14:paraId="37AB83EF" w14:textId="4FB56F38" w:rsidR="00E800ED" w:rsidRPr="007E0824" w:rsidRDefault="000873AA" w:rsidP="000873AA">
      <w:pPr>
        <w:rPr>
          <w:rFonts w:cs="Arial"/>
        </w:rPr>
      </w:pPr>
      <w:r w:rsidRPr="007E0824">
        <w:rPr>
          <w:rFonts w:cs="Arial"/>
        </w:rPr>
        <w:t xml:space="preserve">De onderliggende vaardigheden zijn </w:t>
      </w:r>
      <w:r w:rsidR="00E800ED" w:rsidRPr="007E0824">
        <w:rPr>
          <w:rFonts w:cs="Arial"/>
        </w:rPr>
        <w:t xml:space="preserve">louter </w:t>
      </w:r>
      <w:r w:rsidRPr="007E0824">
        <w:rPr>
          <w:rFonts w:cs="Arial"/>
        </w:rPr>
        <w:t xml:space="preserve">opgenomen </w:t>
      </w:r>
      <w:r w:rsidR="00C978F6" w:rsidRPr="007E0824">
        <w:rPr>
          <w:rFonts w:cs="Arial"/>
        </w:rPr>
        <w:t xml:space="preserve">als een </w:t>
      </w:r>
      <w:r w:rsidRPr="007E0824">
        <w:rPr>
          <w:rFonts w:cs="Arial"/>
        </w:rPr>
        <w:t>verduidelijking</w:t>
      </w:r>
      <w:r w:rsidR="000614CC" w:rsidRPr="007E0824">
        <w:rPr>
          <w:rFonts w:cs="Arial"/>
        </w:rPr>
        <w:t xml:space="preserve"> van de</w:t>
      </w:r>
      <w:r w:rsidR="001D688E" w:rsidRPr="007E0824">
        <w:rPr>
          <w:rFonts w:cs="Arial"/>
        </w:rPr>
        <w:t xml:space="preserve"> </w:t>
      </w:r>
      <w:r w:rsidR="000614CC" w:rsidRPr="007E0824">
        <w:rPr>
          <w:rFonts w:cs="Arial"/>
        </w:rPr>
        <w:t>competentie</w:t>
      </w:r>
      <w:r w:rsidR="00964D18" w:rsidRPr="007E0824">
        <w:rPr>
          <w:rFonts w:cs="Arial"/>
        </w:rPr>
        <w:t xml:space="preserve"> er boven</w:t>
      </w:r>
      <w:r w:rsidRPr="007E0824">
        <w:rPr>
          <w:rFonts w:cs="Arial"/>
        </w:rPr>
        <w:t>.</w:t>
      </w:r>
    </w:p>
    <w:p w14:paraId="4766C41C" w14:textId="15572B35" w:rsidR="002C59FD" w:rsidRPr="007E0824" w:rsidRDefault="002C59FD" w:rsidP="000873AA">
      <w:pPr>
        <w:rPr>
          <w:rFonts w:cs="Arial"/>
        </w:rPr>
      </w:pPr>
      <w:r w:rsidRPr="007E0824">
        <w:rPr>
          <w:rFonts w:cs="Arial"/>
        </w:rPr>
        <w:t>Er wordt niet bepaald bij welke competentie de</w:t>
      </w:r>
      <w:r w:rsidR="007C510C" w:rsidRPr="007E0824">
        <w:rPr>
          <w:rFonts w:cs="Arial"/>
        </w:rPr>
        <w:t xml:space="preserve"> </w:t>
      </w:r>
      <w:r w:rsidR="0047506F" w:rsidRPr="007E0824">
        <w:rPr>
          <w:rFonts w:cs="Arial"/>
        </w:rPr>
        <w:t>onderstaande</w:t>
      </w:r>
      <w:r w:rsidR="007C510C" w:rsidRPr="007E0824">
        <w:rPr>
          <w:rFonts w:cs="Arial"/>
        </w:rPr>
        <w:t xml:space="preserve"> </w:t>
      </w:r>
      <w:r w:rsidRPr="007E0824">
        <w:rPr>
          <w:rFonts w:cs="Arial"/>
        </w:rPr>
        <w:t>kennis</w:t>
      </w:r>
      <w:r w:rsidR="0047506F" w:rsidRPr="007E0824">
        <w:rPr>
          <w:rFonts w:cs="Arial"/>
        </w:rPr>
        <w:t>elementen</w:t>
      </w:r>
      <w:r w:rsidRPr="007E0824">
        <w:rPr>
          <w:rFonts w:cs="Arial"/>
        </w:rPr>
        <w:t xml:space="preserve"> moet</w:t>
      </w:r>
      <w:r w:rsidR="0047506F" w:rsidRPr="007E0824">
        <w:rPr>
          <w:rFonts w:cs="Arial"/>
        </w:rPr>
        <w:t>en</w:t>
      </w:r>
      <w:r w:rsidRPr="007E0824">
        <w:rPr>
          <w:rFonts w:cs="Arial"/>
        </w:rPr>
        <w:t xml:space="preserve"> aangeboden worden.</w:t>
      </w:r>
      <w:r w:rsidR="00064FF3" w:rsidRPr="007E0824">
        <w:rPr>
          <w:rFonts w:cs="Arial"/>
        </w:rPr>
        <w:t xml:space="preserve"> </w:t>
      </w:r>
      <w:r w:rsidR="00DD0435" w:rsidRPr="007E0824">
        <w:rPr>
          <w:rFonts w:cs="Arial"/>
        </w:rPr>
        <w:t xml:space="preserve">Deze kenniselementen </w:t>
      </w:r>
      <w:r w:rsidRPr="007E0824">
        <w:rPr>
          <w:rFonts w:cs="Arial"/>
        </w:rPr>
        <w:t>word</w:t>
      </w:r>
      <w:r w:rsidR="00DD0435" w:rsidRPr="007E0824">
        <w:rPr>
          <w:rFonts w:cs="Arial"/>
        </w:rPr>
        <w:t>en</w:t>
      </w:r>
      <w:r w:rsidRPr="007E0824">
        <w:rPr>
          <w:rFonts w:cs="Arial"/>
        </w:rPr>
        <w:t xml:space="preserve"> aangeboden in functie van de </w:t>
      </w:r>
      <w:r w:rsidR="004438DD">
        <w:rPr>
          <w:rFonts w:cs="Arial"/>
        </w:rPr>
        <w:t>generieke o</w:t>
      </w:r>
      <w:r w:rsidR="00DD0435" w:rsidRPr="007E0824">
        <w:rPr>
          <w:rFonts w:cs="Arial"/>
        </w:rPr>
        <w:t xml:space="preserve">f beroepsspecifieke </w:t>
      </w:r>
      <w:r w:rsidRPr="007E0824">
        <w:rPr>
          <w:rFonts w:cs="Arial"/>
        </w:rPr>
        <w:t>competenties.</w:t>
      </w:r>
    </w:p>
    <w:p w14:paraId="6147C5E1" w14:textId="7250FF91" w:rsidR="00F45C6F" w:rsidRPr="007E0824" w:rsidRDefault="00F45C6F" w:rsidP="000873AA">
      <w:pPr>
        <w:jc w:val="left"/>
        <w:rPr>
          <w:rFonts w:cstheme="minorHAnsi"/>
          <w:spacing w:val="-3"/>
        </w:rPr>
      </w:pPr>
    </w:p>
    <w:tbl>
      <w:tblPr>
        <w:tblStyle w:val="Tabelraster"/>
        <w:tblW w:w="0" w:type="auto"/>
        <w:tblLook w:val="04A0" w:firstRow="1" w:lastRow="0" w:firstColumn="1" w:lastColumn="0" w:noHBand="0" w:noVBand="1"/>
      </w:tblPr>
      <w:tblGrid>
        <w:gridCol w:w="4508"/>
        <w:gridCol w:w="4508"/>
      </w:tblGrid>
      <w:tr w:rsidR="00CD3FE2" w:rsidRPr="009E257F" w14:paraId="0E5D9828" w14:textId="77777777" w:rsidTr="009E257F">
        <w:trPr>
          <w:trHeight w:val="280"/>
        </w:trPr>
        <w:tc>
          <w:tcPr>
            <w:tcW w:w="4508" w:type="dxa"/>
            <w:shd w:val="clear" w:color="auto" w:fill="auto"/>
          </w:tcPr>
          <w:p w14:paraId="3DFD004F" w14:textId="77777777" w:rsidR="00CD3FE2" w:rsidRPr="009E257F" w:rsidRDefault="00CD3FE2" w:rsidP="009E257F">
            <w:pPr>
              <w:rPr>
                <w:b/>
                <w:bCs/>
                <w:szCs w:val="20"/>
              </w:rPr>
            </w:pPr>
            <w:bookmarkStart w:id="2" w:name="_Hlk132888251"/>
            <w:r w:rsidRPr="009E257F">
              <w:rPr>
                <w:b/>
                <w:bCs/>
                <w:szCs w:val="20"/>
              </w:rPr>
              <w:t>Competenties</w:t>
            </w:r>
          </w:p>
        </w:tc>
        <w:tc>
          <w:tcPr>
            <w:tcW w:w="4508" w:type="dxa"/>
            <w:shd w:val="clear" w:color="auto" w:fill="auto"/>
          </w:tcPr>
          <w:p w14:paraId="2E019929" w14:textId="6404CE45" w:rsidR="00CD3FE2" w:rsidRPr="009E257F" w:rsidRDefault="00CD3FE2" w:rsidP="009E257F">
            <w:pPr>
              <w:rPr>
                <w:b/>
                <w:bCs/>
                <w:szCs w:val="20"/>
              </w:rPr>
            </w:pPr>
            <w:r w:rsidRPr="009E257F">
              <w:rPr>
                <w:b/>
                <w:bCs/>
                <w:szCs w:val="20"/>
              </w:rPr>
              <w:t>Kenniselementen</w:t>
            </w:r>
          </w:p>
        </w:tc>
      </w:tr>
      <w:bookmarkEnd w:id="2"/>
      <w:tr w:rsidR="003A7309" w:rsidRPr="009E257F" w14:paraId="4F12234C" w14:textId="77777777" w:rsidTr="009E257F">
        <w:tblPrEx>
          <w:tblCellMar>
            <w:right w:w="170" w:type="dxa"/>
          </w:tblCellMar>
        </w:tblPrEx>
        <w:trPr>
          <w:trHeight w:val="280"/>
        </w:trPr>
        <w:tc>
          <w:tcPr>
            <w:tcW w:w="4508" w:type="dxa"/>
          </w:tcPr>
          <w:p w14:paraId="1BCCB40C" w14:textId="77777777" w:rsidR="003A7309" w:rsidRPr="009E257F" w:rsidRDefault="003A7309" w:rsidP="009E257F">
            <w:pPr>
              <w:jc w:val="left"/>
              <w:rPr>
                <w:b/>
                <w:bCs/>
                <w:szCs w:val="20"/>
              </w:rPr>
            </w:pPr>
            <w:r w:rsidRPr="009E257F">
              <w:rPr>
                <w:b/>
                <w:bCs/>
                <w:szCs w:val="20"/>
              </w:rPr>
              <w:t>Werkt in teamverband</w:t>
            </w:r>
          </w:p>
          <w:p w14:paraId="1723E6AF" w14:textId="77777777" w:rsidR="003A7309" w:rsidRPr="009E257F" w:rsidRDefault="003A7309" w:rsidP="009E257F">
            <w:pPr>
              <w:pStyle w:val="Lijstalinea"/>
              <w:numPr>
                <w:ilvl w:val="0"/>
                <w:numId w:val="17"/>
              </w:numPr>
              <w:jc w:val="left"/>
              <w:rPr>
                <w:szCs w:val="20"/>
              </w:rPr>
            </w:pPr>
            <w:r w:rsidRPr="009E257F">
              <w:rPr>
                <w:szCs w:val="20"/>
              </w:rPr>
              <w:t>Communiceert effectief en efficiënt</w:t>
            </w:r>
          </w:p>
          <w:p w14:paraId="57559580" w14:textId="77777777" w:rsidR="003A7309" w:rsidRPr="009E257F" w:rsidRDefault="003A7309" w:rsidP="009E257F">
            <w:pPr>
              <w:pStyle w:val="Lijstalinea"/>
              <w:numPr>
                <w:ilvl w:val="0"/>
                <w:numId w:val="17"/>
              </w:numPr>
              <w:jc w:val="left"/>
              <w:rPr>
                <w:szCs w:val="20"/>
              </w:rPr>
            </w:pPr>
            <w:r w:rsidRPr="009E257F">
              <w:rPr>
                <w:szCs w:val="20"/>
              </w:rPr>
              <w:t>Wisselt informatie uit</w:t>
            </w:r>
          </w:p>
          <w:p w14:paraId="095525BF" w14:textId="77777777" w:rsidR="003A7309" w:rsidRPr="009E257F" w:rsidRDefault="003A7309" w:rsidP="009E257F">
            <w:pPr>
              <w:pStyle w:val="Lijstalinea"/>
              <w:numPr>
                <w:ilvl w:val="0"/>
                <w:numId w:val="17"/>
              </w:numPr>
              <w:jc w:val="left"/>
              <w:rPr>
                <w:szCs w:val="20"/>
              </w:rPr>
            </w:pPr>
            <w:r w:rsidRPr="009E257F">
              <w:rPr>
                <w:szCs w:val="20"/>
              </w:rPr>
              <w:t>Meldt problemen</w:t>
            </w:r>
          </w:p>
          <w:p w14:paraId="2295C67D" w14:textId="77777777" w:rsidR="003A7309" w:rsidRPr="009E257F" w:rsidRDefault="003A7309" w:rsidP="009E257F">
            <w:pPr>
              <w:pStyle w:val="Lijstalinea"/>
              <w:numPr>
                <w:ilvl w:val="0"/>
                <w:numId w:val="17"/>
              </w:numPr>
              <w:jc w:val="left"/>
              <w:rPr>
                <w:szCs w:val="20"/>
              </w:rPr>
            </w:pPr>
            <w:r w:rsidRPr="009E257F">
              <w:rPr>
                <w:szCs w:val="20"/>
              </w:rPr>
              <w:t>Werkt efficiënt samen</w:t>
            </w:r>
          </w:p>
          <w:p w14:paraId="66EC626E" w14:textId="77777777" w:rsidR="003A7309" w:rsidRPr="009E257F" w:rsidRDefault="003A7309" w:rsidP="009E257F">
            <w:pPr>
              <w:pStyle w:val="Lijstalinea"/>
              <w:numPr>
                <w:ilvl w:val="0"/>
                <w:numId w:val="17"/>
              </w:numPr>
              <w:jc w:val="left"/>
              <w:rPr>
                <w:szCs w:val="20"/>
              </w:rPr>
            </w:pPr>
            <w:r w:rsidRPr="009E257F">
              <w:rPr>
                <w:szCs w:val="20"/>
              </w:rPr>
              <w:t>Volgt aanwijzingen op</w:t>
            </w:r>
          </w:p>
          <w:p w14:paraId="1588F892" w14:textId="77777777" w:rsidR="003A7309" w:rsidRPr="009E257F" w:rsidRDefault="003A7309" w:rsidP="009E257F">
            <w:pPr>
              <w:pStyle w:val="Lijstalinea"/>
              <w:numPr>
                <w:ilvl w:val="0"/>
                <w:numId w:val="17"/>
              </w:numPr>
              <w:jc w:val="left"/>
              <w:rPr>
                <w:szCs w:val="20"/>
              </w:rPr>
            </w:pPr>
            <w:r w:rsidRPr="009E257F">
              <w:rPr>
                <w:szCs w:val="20"/>
              </w:rPr>
              <w:t>Past zich flexibel aan</w:t>
            </w:r>
          </w:p>
          <w:p w14:paraId="42B4AE03" w14:textId="77777777" w:rsidR="003A7309" w:rsidRPr="009E257F" w:rsidRDefault="003A7309" w:rsidP="009E257F">
            <w:pPr>
              <w:pStyle w:val="Lijstalinea"/>
              <w:numPr>
                <w:ilvl w:val="0"/>
                <w:numId w:val="17"/>
              </w:numPr>
              <w:jc w:val="left"/>
              <w:rPr>
                <w:szCs w:val="20"/>
              </w:rPr>
            </w:pPr>
            <w:r w:rsidRPr="009E257F">
              <w:rPr>
                <w:szCs w:val="20"/>
              </w:rPr>
              <w:t>Vraagt zelf hulp of advies indien nodig</w:t>
            </w:r>
          </w:p>
        </w:tc>
        <w:tc>
          <w:tcPr>
            <w:tcW w:w="4508" w:type="dxa"/>
            <w:vMerge w:val="restart"/>
          </w:tcPr>
          <w:p w14:paraId="2884930A" w14:textId="77777777" w:rsidR="003A7309" w:rsidRPr="009E257F" w:rsidRDefault="003A7309" w:rsidP="009E257F">
            <w:pPr>
              <w:pStyle w:val="Lijstalinea"/>
              <w:numPr>
                <w:ilvl w:val="0"/>
                <w:numId w:val="17"/>
              </w:numPr>
              <w:jc w:val="left"/>
              <w:rPr>
                <w:szCs w:val="20"/>
              </w:rPr>
            </w:pPr>
            <w:r w:rsidRPr="009E257F">
              <w:rPr>
                <w:szCs w:val="20"/>
              </w:rPr>
              <w:t>Communicatietechnieken</w:t>
            </w:r>
          </w:p>
          <w:p w14:paraId="0109BA55" w14:textId="77777777" w:rsidR="003A7309" w:rsidRPr="009E257F" w:rsidRDefault="003A7309" w:rsidP="009E257F">
            <w:pPr>
              <w:pStyle w:val="Lijstalinea"/>
              <w:numPr>
                <w:ilvl w:val="0"/>
                <w:numId w:val="17"/>
              </w:numPr>
              <w:jc w:val="left"/>
              <w:rPr>
                <w:szCs w:val="20"/>
              </w:rPr>
            </w:pPr>
            <w:r w:rsidRPr="009E257F">
              <w:rPr>
                <w:szCs w:val="20"/>
              </w:rPr>
              <w:t>Vakterminologie</w:t>
            </w:r>
          </w:p>
          <w:p w14:paraId="6D3DFE3B" w14:textId="77777777" w:rsidR="003A7309" w:rsidRPr="009E257F" w:rsidRDefault="003A7309" w:rsidP="009E257F">
            <w:pPr>
              <w:numPr>
                <w:ilvl w:val="0"/>
                <w:numId w:val="17"/>
              </w:numPr>
              <w:contextualSpacing/>
              <w:jc w:val="left"/>
              <w:rPr>
                <w:rFonts w:eastAsia="Times New Roman" w:cs="Calibri"/>
                <w:bCs/>
                <w:szCs w:val="20"/>
                <w:lang w:eastAsia="nl-BE"/>
              </w:rPr>
            </w:pPr>
            <w:r w:rsidRPr="009E257F">
              <w:rPr>
                <w:rFonts w:eastAsia="Times New Roman" w:cs="Calibri"/>
                <w:bCs/>
                <w:szCs w:val="20"/>
                <w:lang w:eastAsia="nl-BE"/>
              </w:rPr>
              <w:t>Kwaliteitsnormen, waarden en toleranties</w:t>
            </w:r>
          </w:p>
          <w:p w14:paraId="7E4F15D7" w14:textId="77777777" w:rsidR="003A7309" w:rsidRPr="009E257F" w:rsidRDefault="003A7309" w:rsidP="009E257F">
            <w:pPr>
              <w:pStyle w:val="Lijstalinea"/>
              <w:numPr>
                <w:ilvl w:val="0"/>
                <w:numId w:val="17"/>
              </w:numPr>
              <w:jc w:val="left"/>
              <w:rPr>
                <w:szCs w:val="20"/>
              </w:rPr>
            </w:pPr>
            <w:r w:rsidRPr="009E257F">
              <w:rPr>
                <w:szCs w:val="20"/>
              </w:rPr>
              <w:t>Hygiëne-, veiligheids-, milieu-, kwaliteits- en welzijnsvoorschriften</w:t>
            </w:r>
          </w:p>
          <w:p w14:paraId="3B05E0F3" w14:textId="77777777" w:rsidR="003A7309" w:rsidRPr="009E257F" w:rsidRDefault="003A7309" w:rsidP="009E257F">
            <w:pPr>
              <w:pStyle w:val="Lijstalinea"/>
              <w:numPr>
                <w:ilvl w:val="0"/>
                <w:numId w:val="17"/>
              </w:numPr>
              <w:jc w:val="left"/>
              <w:rPr>
                <w:szCs w:val="20"/>
              </w:rPr>
            </w:pPr>
            <w:r w:rsidRPr="009E257F">
              <w:rPr>
                <w:szCs w:val="20"/>
              </w:rPr>
              <w:t>(Veiligheids)pictogrammen</w:t>
            </w:r>
          </w:p>
          <w:p w14:paraId="6B93B041" w14:textId="77777777" w:rsidR="003A7309" w:rsidRPr="009E257F" w:rsidRDefault="003A7309" w:rsidP="009E257F">
            <w:pPr>
              <w:pStyle w:val="Lijstalinea"/>
              <w:numPr>
                <w:ilvl w:val="0"/>
                <w:numId w:val="17"/>
              </w:numPr>
              <w:jc w:val="left"/>
              <w:rPr>
                <w:szCs w:val="20"/>
              </w:rPr>
            </w:pPr>
            <w:r w:rsidRPr="009E257F">
              <w:rPr>
                <w:szCs w:val="20"/>
              </w:rPr>
              <w:t>Persoonlijke en collectieve beschermingsmiddelen</w:t>
            </w:r>
          </w:p>
          <w:p w14:paraId="1BDD8F9F" w14:textId="77777777" w:rsidR="003A7309" w:rsidRPr="009E257F" w:rsidRDefault="003A7309" w:rsidP="009E257F">
            <w:pPr>
              <w:pStyle w:val="Lijstalinea"/>
              <w:numPr>
                <w:ilvl w:val="0"/>
                <w:numId w:val="17"/>
              </w:numPr>
              <w:jc w:val="left"/>
              <w:rPr>
                <w:rFonts w:eastAsia="Times New Roman" w:cs="Calibri"/>
                <w:bCs/>
                <w:szCs w:val="20"/>
                <w:lang w:eastAsia="nl-BE"/>
              </w:rPr>
            </w:pPr>
            <w:r w:rsidRPr="009E257F">
              <w:rPr>
                <w:rFonts w:eastAsia="Times New Roman" w:cs="Calibri"/>
                <w:bCs/>
                <w:szCs w:val="20"/>
                <w:lang w:eastAsia="nl-BE"/>
              </w:rPr>
              <w:t>Technische voorschriften en aanbevelingen in functie van de eigen werkzaamheden</w:t>
            </w:r>
          </w:p>
          <w:p w14:paraId="1DDB90B8" w14:textId="77777777" w:rsidR="003A7309" w:rsidRPr="009E257F" w:rsidRDefault="003A7309" w:rsidP="009E257F">
            <w:pPr>
              <w:pStyle w:val="Lijstalinea"/>
              <w:numPr>
                <w:ilvl w:val="0"/>
                <w:numId w:val="17"/>
              </w:numPr>
              <w:jc w:val="left"/>
              <w:rPr>
                <w:rFonts w:eastAsia="Times New Roman" w:cs="Calibri"/>
                <w:bCs/>
                <w:szCs w:val="20"/>
                <w:lang w:eastAsia="nl-BE"/>
              </w:rPr>
            </w:pPr>
            <w:r w:rsidRPr="009E257F">
              <w:rPr>
                <w:rFonts w:eastAsia="Times New Roman" w:cs="Calibri"/>
                <w:bCs/>
                <w:szCs w:val="20"/>
                <w:lang w:eastAsia="nl-BE"/>
              </w:rPr>
              <w:t>Specifieke risico’s van gevaarlijke en schadelijke stoffen, elektriciteit, lawaai, trillingen, brand en explosies, …</w:t>
            </w:r>
          </w:p>
          <w:p w14:paraId="0B4BA10A" w14:textId="77777777" w:rsidR="003A7309" w:rsidRPr="009E257F" w:rsidRDefault="003A7309" w:rsidP="009E257F">
            <w:pPr>
              <w:pStyle w:val="Lijstalinea"/>
              <w:numPr>
                <w:ilvl w:val="0"/>
                <w:numId w:val="17"/>
              </w:numPr>
              <w:jc w:val="left"/>
              <w:rPr>
                <w:szCs w:val="20"/>
              </w:rPr>
            </w:pPr>
            <w:r w:rsidRPr="009E257F">
              <w:rPr>
                <w:szCs w:val="20"/>
              </w:rPr>
              <w:t>Ergonomische hef- en tiltechnieken</w:t>
            </w:r>
          </w:p>
          <w:p w14:paraId="6F6DA6F7" w14:textId="77777777" w:rsidR="003A7309" w:rsidRPr="009E257F" w:rsidRDefault="003A7309" w:rsidP="009E257F">
            <w:pPr>
              <w:pStyle w:val="Lijstalinea"/>
              <w:numPr>
                <w:ilvl w:val="0"/>
                <w:numId w:val="17"/>
              </w:numPr>
              <w:jc w:val="left"/>
              <w:rPr>
                <w:szCs w:val="20"/>
              </w:rPr>
            </w:pPr>
            <w:r w:rsidRPr="009E257F">
              <w:rPr>
                <w:szCs w:val="20"/>
              </w:rPr>
              <w:t>Voorschriften m.b.t. afvalsortering en gevaarlijke producten</w:t>
            </w:r>
          </w:p>
          <w:p w14:paraId="5CAB439F" w14:textId="77777777" w:rsidR="003A7309" w:rsidRPr="009E257F" w:rsidRDefault="003A7309" w:rsidP="009E257F">
            <w:pPr>
              <w:pStyle w:val="Lijstalinea"/>
              <w:numPr>
                <w:ilvl w:val="0"/>
                <w:numId w:val="17"/>
              </w:numPr>
              <w:jc w:val="left"/>
              <w:rPr>
                <w:szCs w:val="20"/>
              </w:rPr>
            </w:pPr>
            <w:r w:rsidRPr="009E257F">
              <w:rPr>
                <w:szCs w:val="20"/>
              </w:rPr>
              <w:t>Geoptimaliseerd verbruik van materialen en hulpstoffen</w:t>
            </w:r>
          </w:p>
          <w:p w14:paraId="314E0833" w14:textId="77777777" w:rsidR="003A7309" w:rsidRPr="009E257F" w:rsidRDefault="003A7309" w:rsidP="009E257F">
            <w:pPr>
              <w:pStyle w:val="Lijstalinea"/>
              <w:numPr>
                <w:ilvl w:val="0"/>
                <w:numId w:val="17"/>
              </w:numPr>
              <w:jc w:val="left"/>
              <w:rPr>
                <w:strike/>
                <w:szCs w:val="20"/>
              </w:rPr>
            </w:pPr>
            <w:r w:rsidRPr="009E257F">
              <w:rPr>
                <w:szCs w:val="20"/>
              </w:rPr>
              <w:t>Duurzaam verbruik van materialen, water en energie</w:t>
            </w:r>
          </w:p>
          <w:p w14:paraId="199D536A" w14:textId="77777777" w:rsidR="003A7309" w:rsidRPr="009E257F" w:rsidRDefault="003A7309" w:rsidP="009E257F">
            <w:pPr>
              <w:pStyle w:val="Lijstalinea"/>
              <w:numPr>
                <w:ilvl w:val="0"/>
                <w:numId w:val="17"/>
              </w:numPr>
              <w:jc w:val="left"/>
              <w:rPr>
                <w:szCs w:val="20"/>
              </w:rPr>
            </w:pPr>
            <w:r w:rsidRPr="009E257F">
              <w:rPr>
                <w:szCs w:val="20"/>
              </w:rPr>
              <w:t>Duurzaam gebruik van machines en gereedschappen</w:t>
            </w:r>
          </w:p>
          <w:p w14:paraId="4395B68A" w14:textId="77777777" w:rsidR="003A7309" w:rsidRPr="009E257F" w:rsidRDefault="003A7309" w:rsidP="009E257F">
            <w:pPr>
              <w:pStyle w:val="Lijstalinea"/>
              <w:numPr>
                <w:ilvl w:val="0"/>
                <w:numId w:val="17"/>
              </w:numPr>
              <w:jc w:val="left"/>
              <w:rPr>
                <w:rFonts w:eastAsia="Times New Roman" w:cs="Calibri"/>
                <w:bCs/>
                <w:szCs w:val="20"/>
                <w:lang w:eastAsia="nl-BE"/>
              </w:rPr>
            </w:pPr>
            <w:r w:rsidRPr="009E257F">
              <w:rPr>
                <w:rFonts w:eastAsia="Times New Roman" w:cs="Calibri"/>
                <w:bCs/>
                <w:szCs w:val="20"/>
                <w:lang w:eastAsia="nl-BE"/>
              </w:rPr>
              <w:t>Machines en elektrisch-, pneumatisch- en handgereedschap</w:t>
            </w:r>
          </w:p>
          <w:p w14:paraId="6188AC57" w14:textId="77777777" w:rsidR="003A7309" w:rsidRPr="009E257F" w:rsidRDefault="003A7309" w:rsidP="009E257F">
            <w:pPr>
              <w:numPr>
                <w:ilvl w:val="0"/>
                <w:numId w:val="17"/>
              </w:numPr>
              <w:contextualSpacing/>
              <w:jc w:val="left"/>
              <w:rPr>
                <w:rFonts w:eastAsia="Times New Roman" w:cs="Calibri"/>
                <w:bCs/>
                <w:szCs w:val="20"/>
                <w:lang w:eastAsia="nl-BE"/>
              </w:rPr>
            </w:pPr>
            <w:r w:rsidRPr="009E257F">
              <w:rPr>
                <w:rFonts w:eastAsia="Calibri" w:cs="Times New Roman"/>
                <w:szCs w:val="20"/>
              </w:rPr>
              <w:t>Werking en veiligheidsaspecten van te gebruiken machines en gereedschappen</w:t>
            </w:r>
          </w:p>
          <w:p w14:paraId="53486823" w14:textId="77777777" w:rsidR="003A7309" w:rsidRPr="009E257F" w:rsidRDefault="003A7309" w:rsidP="009E257F">
            <w:pPr>
              <w:pStyle w:val="Lijstalinea"/>
              <w:numPr>
                <w:ilvl w:val="0"/>
                <w:numId w:val="17"/>
              </w:numPr>
              <w:jc w:val="left"/>
              <w:rPr>
                <w:rFonts w:eastAsia="Times New Roman" w:cs="Calibri"/>
                <w:bCs/>
                <w:szCs w:val="20"/>
                <w:lang w:eastAsia="nl-BE"/>
              </w:rPr>
            </w:pPr>
            <w:r w:rsidRPr="009E257F">
              <w:rPr>
                <w:rFonts w:eastAsia="Times New Roman" w:cs="Calibri"/>
                <w:bCs/>
                <w:szCs w:val="20"/>
                <w:lang w:eastAsia="nl-BE"/>
              </w:rPr>
              <w:t>Onderhoudstechnieken van gereedschappen en materieel</w:t>
            </w:r>
          </w:p>
          <w:p w14:paraId="1BCFDB16" w14:textId="77777777" w:rsidR="003A7309" w:rsidRPr="009E257F" w:rsidRDefault="003A7309" w:rsidP="009E257F">
            <w:pPr>
              <w:pStyle w:val="Lijstalinea"/>
              <w:numPr>
                <w:ilvl w:val="0"/>
                <w:numId w:val="17"/>
              </w:numPr>
              <w:jc w:val="left"/>
              <w:rPr>
                <w:rFonts w:eastAsia="Times New Roman" w:cs="Calibri"/>
                <w:bCs/>
                <w:szCs w:val="20"/>
                <w:lang w:eastAsia="nl-BE"/>
              </w:rPr>
            </w:pPr>
            <w:r w:rsidRPr="009E257F">
              <w:rPr>
                <w:rFonts w:eastAsia="Times New Roman" w:cs="Calibri"/>
                <w:bCs/>
                <w:szCs w:val="20"/>
                <w:lang w:eastAsia="nl-BE"/>
              </w:rPr>
              <w:t>Inrichting van de werkplek</w:t>
            </w:r>
          </w:p>
          <w:p w14:paraId="1014A2B4" w14:textId="77777777" w:rsidR="003A7309" w:rsidRPr="009E257F" w:rsidRDefault="003A7309" w:rsidP="009E257F">
            <w:pPr>
              <w:numPr>
                <w:ilvl w:val="0"/>
                <w:numId w:val="17"/>
              </w:numPr>
              <w:contextualSpacing/>
              <w:jc w:val="left"/>
              <w:rPr>
                <w:rFonts w:eastAsia="Times New Roman" w:cs="Calibri"/>
                <w:bCs/>
                <w:szCs w:val="20"/>
                <w:lang w:eastAsia="nl-BE"/>
              </w:rPr>
            </w:pPr>
            <w:r w:rsidRPr="009E257F">
              <w:rPr>
                <w:rFonts w:eastAsia="Calibri" w:cs="Times New Roman"/>
                <w:szCs w:val="20"/>
              </w:rPr>
              <w:t>Opslag- en stapeltechnieken</w:t>
            </w:r>
          </w:p>
          <w:p w14:paraId="02B2805A" w14:textId="77777777" w:rsidR="003A7309" w:rsidRPr="009E257F" w:rsidRDefault="003A7309" w:rsidP="009E257F">
            <w:pPr>
              <w:pStyle w:val="Lijstalinea"/>
              <w:numPr>
                <w:ilvl w:val="0"/>
                <w:numId w:val="17"/>
              </w:numPr>
              <w:jc w:val="left"/>
              <w:rPr>
                <w:rFonts w:eastAsia="Times New Roman" w:cs="Calibri"/>
                <w:bCs/>
                <w:strike/>
                <w:szCs w:val="20"/>
                <w:lang w:eastAsia="nl-BE"/>
              </w:rPr>
            </w:pPr>
            <w:r w:rsidRPr="009E257F">
              <w:rPr>
                <w:rFonts w:eastAsia="Times New Roman" w:cs="Calibri"/>
                <w:bCs/>
                <w:szCs w:val="20"/>
                <w:lang w:eastAsia="nl-BE"/>
              </w:rPr>
              <w:t>Werkdocumenten, tekeningen en plannen</w:t>
            </w:r>
          </w:p>
          <w:p w14:paraId="14F2AF93" w14:textId="77777777" w:rsidR="003A7309" w:rsidRPr="009E257F" w:rsidRDefault="003A7309" w:rsidP="009E257F">
            <w:pPr>
              <w:pStyle w:val="Lijstalinea"/>
              <w:numPr>
                <w:ilvl w:val="0"/>
                <w:numId w:val="17"/>
              </w:numPr>
              <w:jc w:val="left"/>
              <w:rPr>
                <w:rFonts w:eastAsia="Times New Roman" w:cs="Calibri"/>
                <w:bCs/>
                <w:strike/>
                <w:szCs w:val="20"/>
                <w:lang w:eastAsia="nl-BE"/>
              </w:rPr>
            </w:pPr>
            <w:r w:rsidRPr="009E257F">
              <w:rPr>
                <w:szCs w:val="20"/>
              </w:rPr>
              <w:t>Traceerbaarheid van producten</w:t>
            </w:r>
          </w:p>
          <w:p w14:paraId="3D465AB2" w14:textId="77777777" w:rsidR="003A7309" w:rsidRPr="009E257F" w:rsidRDefault="003A7309" w:rsidP="009E257F">
            <w:pPr>
              <w:pStyle w:val="Lijstalinea"/>
              <w:numPr>
                <w:ilvl w:val="0"/>
                <w:numId w:val="17"/>
              </w:numPr>
              <w:jc w:val="left"/>
              <w:rPr>
                <w:rFonts w:eastAsia="Times New Roman" w:cs="Calibri"/>
                <w:bCs/>
                <w:strike/>
                <w:szCs w:val="20"/>
                <w:lang w:eastAsia="nl-BE"/>
              </w:rPr>
            </w:pPr>
            <w:r w:rsidRPr="009E257F">
              <w:rPr>
                <w:szCs w:val="20"/>
              </w:rPr>
              <w:t>Meetinstrumenten en -methodes</w:t>
            </w:r>
          </w:p>
        </w:tc>
      </w:tr>
      <w:tr w:rsidR="003A7309" w:rsidRPr="009E257F" w14:paraId="5F7A82E5" w14:textId="77777777" w:rsidTr="009E257F">
        <w:tblPrEx>
          <w:tblCellMar>
            <w:right w:w="170" w:type="dxa"/>
          </w:tblCellMar>
        </w:tblPrEx>
        <w:trPr>
          <w:trHeight w:val="280"/>
        </w:trPr>
        <w:tc>
          <w:tcPr>
            <w:tcW w:w="4508" w:type="dxa"/>
          </w:tcPr>
          <w:p w14:paraId="05E10323" w14:textId="77777777" w:rsidR="003A7309" w:rsidRPr="009E257F" w:rsidRDefault="003A7309" w:rsidP="009E257F">
            <w:pPr>
              <w:jc w:val="left"/>
              <w:rPr>
                <w:b/>
                <w:bCs/>
                <w:szCs w:val="20"/>
              </w:rPr>
            </w:pPr>
            <w:r w:rsidRPr="009E257F">
              <w:rPr>
                <w:b/>
                <w:bCs/>
                <w:szCs w:val="20"/>
              </w:rPr>
              <w:t>Werkt met oog voor veiligheid, milieu, kwaliteit en welzijn</w:t>
            </w:r>
          </w:p>
          <w:p w14:paraId="2442181A" w14:textId="77777777" w:rsidR="003A7309" w:rsidRPr="009E257F" w:rsidRDefault="003A7309" w:rsidP="009E257F">
            <w:pPr>
              <w:pStyle w:val="Lijstalinea"/>
              <w:numPr>
                <w:ilvl w:val="0"/>
                <w:numId w:val="17"/>
              </w:numPr>
              <w:jc w:val="left"/>
              <w:rPr>
                <w:strike/>
                <w:szCs w:val="20"/>
              </w:rPr>
            </w:pPr>
            <w:r w:rsidRPr="009E257F">
              <w:rPr>
                <w:szCs w:val="20"/>
              </w:rPr>
              <w:t>Gebruikt persoonlijke en collectieve beschermingsmiddelen</w:t>
            </w:r>
          </w:p>
          <w:p w14:paraId="16A374BD" w14:textId="77777777" w:rsidR="003A7309" w:rsidRPr="009E257F" w:rsidRDefault="003A7309" w:rsidP="009E257F">
            <w:pPr>
              <w:pStyle w:val="Lijstalinea"/>
              <w:numPr>
                <w:ilvl w:val="0"/>
                <w:numId w:val="17"/>
              </w:numPr>
              <w:jc w:val="left"/>
              <w:rPr>
                <w:szCs w:val="20"/>
              </w:rPr>
            </w:pPr>
            <w:r w:rsidRPr="009E257F">
              <w:rPr>
                <w:szCs w:val="20"/>
              </w:rPr>
              <w:t>Herkent, signaleert, voorkomt en beschermt tegen specifieke risico’s en gevaarlijke situaties</w:t>
            </w:r>
          </w:p>
          <w:p w14:paraId="17C24197" w14:textId="77777777" w:rsidR="003A7309" w:rsidRPr="009E257F" w:rsidRDefault="003A7309" w:rsidP="009E257F">
            <w:pPr>
              <w:pStyle w:val="Lijstalinea"/>
              <w:numPr>
                <w:ilvl w:val="0"/>
                <w:numId w:val="17"/>
              </w:numPr>
              <w:jc w:val="left"/>
              <w:rPr>
                <w:strike/>
                <w:szCs w:val="20"/>
              </w:rPr>
            </w:pPr>
            <w:r w:rsidRPr="009E257F">
              <w:rPr>
                <w:szCs w:val="20"/>
              </w:rPr>
              <w:t>Meldt ongevallen en incidenten en neemt hierbij gepaste maatregelen</w:t>
            </w:r>
          </w:p>
          <w:p w14:paraId="125B09E9" w14:textId="77777777" w:rsidR="003A7309" w:rsidRPr="009E257F" w:rsidRDefault="003A7309" w:rsidP="009E257F">
            <w:pPr>
              <w:pStyle w:val="Lijstalinea"/>
              <w:numPr>
                <w:ilvl w:val="0"/>
                <w:numId w:val="17"/>
              </w:numPr>
              <w:jc w:val="left"/>
              <w:rPr>
                <w:szCs w:val="20"/>
              </w:rPr>
            </w:pPr>
            <w:r w:rsidRPr="009E257F">
              <w:rPr>
                <w:szCs w:val="20"/>
              </w:rPr>
              <w:t>Werkt ergonomisch</w:t>
            </w:r>
          </w:p>
          <w:p w14:paraId="4997F122" w14:textId="77777777" w:rsidR="003A7309" w:rsidRPr="009E257F" w:rsidRDefault="003A7309" w:rsidP="009E257F">
            <w:pPr>
              <w:pStyle w:val="Lijstalinea"/>
              <w:numPr>
                <w:ilvl w:val="0"/>
                <w:numId w:val="17"/>
              </w:numPr>
              <w:jc w:val="left"/>
              <w:rPr>
                <w:szCs w:val="20"/>
              </w:rPr>
            </w:pPr>
            <w:r w:rsidRPr="009E257F">
              <w:rPr>
                <w:szCs w:val="20"/>
              </w:rPr>
              <w:t>Sorteert afval</w:t>
            </w:r>
          </w:p>
          <w:p w14:paraId="650A75BF" w14:textId="77777777" w:rsidR="003A7309" w:rsidRPr="009E257F" w:rsidRDefault="003A7309" w:rsidP="009E257F">
            <w:pPr>
              <w:pStyle w:val="Lijstalinea"/>
              <w:numPr>
                <w:ilvl w:val="0"/>
                <w:numId w:val="17"/>
              </w:numPr>
              <w:jc w:val="left"/>
              <w:rPr>
                <w:szCs w:val="20"/>
              </w:rPr>
            </w:pPr>
            <w:r w:rsidRPr="009E257F">
              <w:rPr>
                <w:szCs w:val="20"/>
              </w:rPr>
              <w:t>Maakt onderscheid tussen gevaarlijke en niet gevaarlijke producten en afvalstoffen</w:t>
            </w:r>
          </w:p>
          <w:p w14:paraId="5D541CC4" w14:textId="77777777" w:rsidR="003A7309" w:rsidRPr="009E257F" w:rsidRDefault="003A7309" w:rsidP="009E257F">
            <w:pPr>
              <w:pStyle w:val="Lijstalinea"/>
              <w:numPr>
                <w:ilvl w:val="0"/>
                <w:numId w:val="17"/>
              </w:numPr>
              <w:jc w:val="left"/>
              <w:rPr>
                <w:szCs w:val="20"/>
              </w:rPr>
            </w:pPr>
            <w:r w:rsidRPr="009E257F">
              <w:rPr>
                <w:szCs w:val="20"/>
              </w:rPr>
              <w:t>Houdt zich aan de regels voor traceerbaarheid van producten</w:t>
            </w:r>
          </w:p>
          <w:p w14:paraId="7EE0791F" w14:textId="77777777" w:rsidR="003A7309" w:rsidRPr="009E257F" w:rsidRDefault="003A7309" w:rsidP="009E257F">
            <w:pPr>
              <w:pStyle w:val="Lijstalinea"/>
              <w:numPr>
                <w:ilvl w:val="0"/>
                <w:numId w:val="17"/>
              </w:numPr>
              <w:jc w:val="left"/>
              <w:rPr>
                <w:szCs w:val="20"/>
              </w:rPr>
            </w:pPr>
            <w:r w:rsidRPr="009E257F">
              <w:rPr>
                <w:szCs w:val="20"/>
              </w:rPr>
              <w:t>Beperkt (stof)emissie</w:t>
            </w:r>
          </w:p>
          <w:p w14:paraId="04938603" w14:textId="77777777" w:rsidR="003A7309" w:rsidRPr="009E257F" w:rsidRDefault="003A7309" w:rsidP="009E257F">
            <w:pPr>
              <w:pStyle w:val="Lijstalinea"/>
              <w:numPr>
                <w:ilvl w:val="0"/>
                <w:numId w:val="17"/>
              </w:numPr>
              <w:jc w:val="left"/>
              <w:rPr>
                <w:szCs w:val="20"/>
              </w:rPr>
            </w:pPr>
            <w:r w:rsidRPr="009E257F">
              <w:rPr>
                <w:szCs w:val="20"/>
              </w:rPr>
              <w:t>Beperkt het lawaai: implementeert preventiemaatregelen voor omgeving</w:t>
            </w:r>
          </w:p>
        </w:tc>
        <w:tc>
          <w:tcPr>
            <w:tcW w:w="4508" w:type="dxa"/>
            <w:vMerge/>
          </w:tcPr>
          <w:p w14:paraId="2A88DC5C" w14:textId="77777777" w:rsidR="003A7309" w:rsidRPr="009E257F" w:rsidRDefault="003A7309" w:rsidP="009E257F">
            <w:pPr>
              <w:jc w:val="left"/>
              <w:rPr>
                <w:szCs w:val="20"/>
              </w:rPr>
            </w:pPr>
          </w:p>
        </w:tc>
      </w:tr>
      <w:tr w:rsidR="003A7309" w:rsidRPr="009E257F" w14:paraId="7C9C0688" w14:textId="77777777" w:rsidTr="009E257F">
        <w:tblPrEx>
          <w:tblCellMar>
            <w:right w:w="170" w:type="dxa"/>
          </w:tblCellMar>
        </w:tblPrEx>
        <w:trPr>
          <w:trHeight w:val="280"/>
        </w:trPr>
        <w:tc>
          <w:tcPr>
            <w:tcW w:w="4508" w:type="dxa"/>
          </w:tcPr>
          <w:p w14:paraId="79FC8459" w14:textId="77777777" w:rsidR="003A7309" w:rsidRPr="009E257F" w:rsidRDefault="003A7309" w:rsidP="009E257F">
            <w:pPr>
              <w:jc w:val="left"/>
              <w:rPr>
                <w:b/>
                <w:bCs/>
                <w:szCs w:val="20"/>
              </w:rPr>
            </w:pPr>
            <w:r w:rsidRPr="009E257F">
              <w:rPr>
                <w:b/>
                <w:bCs/>
                <w:szCs w:val="20"/>
              </w:rPr>
              <w:t>Werkt economisch en duurzaam</w:t>
            </w:r>
          </w:p>
          <w:p w14:paraId="676E3F85" w14:textId="77777777" w:rsidR="003A7309" w:rsidRPr="009E257F" w:rsidRDefault="003A7309" w:rsidP="009E257F">
            <w:pPr>
              <w:pStyle w:val="Lijstalinea"/>
              <w:numPr>
                <w:ilvl w:val="0"/>
                <w:numId w:val="17"/>
              </w:numPr>
              <w:jc w:val="left"/>
              <w:rPr>
                <w:szCs w:val="20"/>
              </w:rPr>
            </w:pPr>
            <w:r w:rsidRPr="009E257F">
              <w:rPr>
                <w:szCs w:val="20"/>
              </w:rPr>
              <w:t>Gebruikt materialen, water en energie voor taken efficiënt</w:t>
            </w:r>
          </w:p>
          <w:p w14:paraId="0B87AE75" w14:textId="77777777" w:rsidR="003A7309" w:rsidRPr="009E257F" w:rsidRDefault="003A7309" w:rsidP="009E257F">
            <w:pPr>
              <w:pStyle w:val="Lijstalinea"/>
              <w:numPr>
                <w:ilvl w:val="0"/>
                <w:numId w:val="17"/>
              </w:numPr>
              <w:jc w:val="left"/>
              <w:rPr>
                <w:szCs w:val="20"/>
              </w:rPr>
            </w:pPr>
            <w:r w:rsidRPr="009E257F">
              <w:rPr>
                <w:szCs w:val="20"/>
              </w:rPr>
              <w:t>Draagt zorg voor materiaal en materieel</w:t>
            </w:r>
          </w:p>
          <w:p w14:paraId="6F3C6983" w14:textId="77777777" w:rsidR="003A7309" w:rsidRPr="009E257F" w:rsidRDefault="003A7309" w:rsidP="009E257F">
            <w:pPr>
              <w:pStyle w:val="Lijstalinea"/>
              <w:numPr>
                <w:ilvl w:val="0"/>
                <w:numId w:val="17"/>
              </w:numPr>
              <w:jc w:val="left"/>
              <w:rPr>
                <w:szCs w:val="20"/>
              </w:rPr>
            </w:pPr>
            <w:r w:rsidRPr="009E257F">
              <w:rPr>
                <w:szCs w:val="20"/>
              </w:rPr>
              <w:t>Recupereert materialen</w:t>
            </w:r>
          </w:p>
          <w:p w14:paraId="7BA8AA77" w14:textId="77777777" w:rsidR="003A7309" w:rsidRPr="009E257F" w:rsidRDefault="003A7309" w:rsidP="009E257F">
            <w:pPr>
              <w:pStyle w:val="Lijstalinea"/>
              <w:numPr>
                <w:ilvl w:val="0"/>
                <w:numId w:val="17"/>
              </w:numPr>
              <w:jc w:val="left"/>
              <w:rPr>
                <w:szCs w:val="20"/>
              </w:rPr>
            </w:pPr>
            <w:r w:rsidRPr="009E257F">
              <w:rPr>
                <w:szCs w:val="20"/>
              </w:rPr>
              <w:t>Vermijdt verspilling</w:t>
            </w:r>
          </w:p>
        </w:tc>
        <w:tc>
          <w:tcPr>
            <w:tcW w:w="4508" w:type="dxa"/>
            <w:vMerge/>
          </w:tcPr>
          <w:p w14:paraId="10A09C62" w14:textId="77777777" w:rsidR="003A7309" w:rsidRPr="009E257F" w:rsidRDefault="003A7309" w:rsidP="009E257F">
            <w:pPr>
              <w:rPr>
                <w:szCs w:val="20"/>
              </w:rPr>
            </w:pPr>
          </w:p>
        </w:tc>
      </w:tr>
      <w:tr w:rsidR="003A7309" w:rsidRPr="009E257F" w14:paraId="16816FE1" w14:textId="77777777" w:rsidTr="009E257F">
        <w:tblPrEx>
          <w:tblCellMar>
            <w:right w:w="170" w:type="dxa"/>
          </w:tblCellMar>
        </w:tblPrEx>
        <w:trPr>
          <w:trHeight w:val="280"/>
        </w:trPr>
        <w:tc>
          <w:tcPr>
            <w:tcW w:w="4508" w:type="dxa"/>
          </w:tcPr>
          <w:p w14:paraId="08B392AF" w14:textId="77777777" w:rsidR="003A7309" w:rsidRPr="009E257F" w:rsidRDefault="003A7309" w:rsidP="009E257F">
            <w:pPr>
              <w:jc w:val="left"/>
              <w:rPr>
                <w:b/>
                <w:bCs/>
                <w:szCs w:val="20"/>
              </w:rPr>
            </w:pPr>
            <w:r w:rsidRPr="009E257F">
              <w:rPr>
                <w:rFonts w:eastAsia="Times New Roman" w:cs="Times New Roman"/>
                <w:b/>
                <w:szCs w:val="20"/>
              </w:rPr>
              <w:t>Selecteert, controleert, gebruikt, onderhoudt en reinigt machines en gereedschappen volgens instructies</w:t>
            </w:r>
          </w:p>
        </w:tc>
        <w:tc>
          <w:tcPr>
            <w:tcW w:w="4508" w:type="dxa"/>
            <w:vMerge/>
          </w:tcPr>
          <w:p w14:paraId="6C0F000A" w14:textId="77777777" w:rsidR="003A7309" w:rsidRPr="009E257F" w:rsidRDefault="003A7309" w:rsidP="009E257F">
            <w:pPr>
              <w:rPr>
                <w:szCs w:val="20"/>
              </w:rPr>
            </w:pPr>
          </w:p>
        </w:tc>
      </w:tr>
      <w:tr w:rsidR="003A7309" w:rsidRPr="009E257F" w14:paraId="33502D84" w14:textId="77777777" w:rsidTr="009E257F">
        <w:tblPrEx>
          <w:tblCellMar>
            <w:right w:w="170" w:type="dxa"/>
          </w:tblCellMar>
        </w:tblPrEx>
        <w:trPr>
          <w:trHeight w:val="280"/>
        </w:trPr>
        <w:tc>
          <w:tcPr>
            <w:tcW w:w="4508" w:type="dxa"/>
          </w:tcPr>
          <w:p w14:paraId="7EADC21B" w14:textId="77777777" w:rsidR="003A7309" w:rsidRPr="009E257F" w:rsidRDefault="003A7309" w:rsidP="009E257F">
            <w:pPr>
              <w:jc w:val="left"/>
              <w:rPr>
                <w:b/>
                <w:bCs/>
                <w:szCs w:val="20"/>
              </w:rPr>
            </w:pPr>
            <w:r w:rsidRPr="009E257F">
              <w:rPr>
                <w:b/>
                <w:bCs/>
                <w:szCs w:val="20"/>
              </w:rPr>
              <w:t>Organiseert zijn werkplek veilig en ordelijk rekening houdend met een logische werkvolgorde</w:t>
            </w:r>
          </w:p>
          <w:p w14:paraId="6AFC8EED" w14:textId="77777777" w:rsidR="003A7309" w:rsidRPr="009E257F" w:rsidRDefault="003A7309" w:rsidP="009E257F">
            <w:pPr>
              <w:pStyle w:val="Lijstalinea"/>
              <w:numPr>
                <w:ilvl w:val="0"/>
                <w:numId w:val="17"/>
              </w:numPr>
              <w:jc w:val="left"/>
              <w:rPr>
                <w:szCs w:val="20"/>
              </w:rPr>
            </w:pPr>
            <w:r w:rsidRPr="009E257F">
              <w:rPr>
                <w:szCs w:val="20"/>
              </w:rPr>
              <w:lastRenderedPageBreak/>
              <w:t>Bergt de eigen gereedschappen en hulpmiddelen op</w:t>
            </w:r>
          </w:p>
          <w:p w14:paraId="76040385" w14:textId="77777777" w:rsidR="003A7309" w:rsidRPr="009E257F" w:rsidRDefault="003A7309" w:rsidP="009E257F">
            <w:pPr>
              <w:pStyle w:val="Lijstalinea"/>
              <w:numPr>
                <w:ilvl w:val="0"/>
                <w:numId w:val="17"/>
              </w:numPr>
              <w:jc w:val="left"/>
              <w:rPr>
                <w:szCs w:val="20"/>
              </w:rPr>
            </w:pPr>
            <w:r w:rsidRPr="009E257F">
              <w:rPr>
                <w:szCs w:val="20"/>
              </w:rPr>
              <w:t>Stockeert gevaarlijke en ontvlambare producten volgens voorschriften</w:t>
            </w:r>
          </w:p>
        </w:tc>
        <w:tc>
          <w:tcPr>
            <w:tcW w:w="4508" w:type="dxa"/>
            <w:vMerge/>
          </w:tcPr>
          <w:p w14:paraId="1307F50A" w14:textId="77777777" w:rsidR="003A7309" w:rsidRPr="009E257F" w:rsidRDefault="003A7309" w:rsidP="009E257F">
            <w:pPr>
              <w:rPr>
                <w:szCs w:val="20"/>
              </w:rPr>
            </w:pPr>
          </w:p>
        </w:tc>
      </w:tr>
      <w:tr w:rsidR="003A7309" w:rsidRPr="009E257F" w14:paraId="0C35A679" w14:textId="77777777" w:rsidTr="009E257F">
        <w:tblPrEx>
          <w:tblCellMar>
            <w:right w:w="170" w:type="dxa"/>
          </w:tblCellMar>
        </w:tblPrEx>
        <w:trPr>
          <w:trHeight w:val="280"/>
        </w:trPr>
        <w:tc>
          <w:tcPr>
            <w:tcW w:w="4508" w:type="dxa"/>
          </w:tcPr>
          <w:p w14:paraId="25EEF33A" w14:textId="77777777" w:rsidR="003A7309" w:rsidRPr="009E257F" w:rsidRDefault="003A7309" w:rsidP="009E257F">
            <w:pPr>
              <w:jc w:val="left"/>
              <w:rPr>
                <w:b/>
                <w:bCs/>
                <w:szCs w:val="20"/>
              </w:rPr>
            </w:pPr>
            <w:r w:rsidRPr="009E257F">
              <w:rPr>
                <w:b/>
                <w:bCs/>
                <w:szCs w:val="20"/>
              </w:rPr>
              <w:t>Voert de werkzaamheden uit volgens planning en instructies en houdt de werkadministratie bij</w:t>
            </w:r>
          </w:p>
          <w:p w14:paraId="5AF5BC7B" w14:textId="77777777" w:rsidR="003A7309" w:rsidRPr="009E257F" w:rsidRDefault="003A7309" w:rsidP="009E257F">
            <w:pPr>
              <w:pStyle w:val="Lijstalinea"/>
              <w:numPr>
                <w:ilvl w:val="0"/>
                <w:numId w:val="17"/>
              </w:numPr>
              <w:jc w:val="left"/>
              <w:rPr>
                <w:szCs w:val="20"/>
              </w:rPr>
            </w:pPr>
            <w:r w:rsidRPr="009E257F">
              <w:rPr>
                <w:szCs w:val="20"/>
              </w:rPr>
              <w:t>Leest en begrijpt constructietekening, lasplan en lasmethodebeschrijving</w:t>
            </w:r>
          </w:p>
          <w:p w14:paraId="204C8E4E" w14:textId="77777777" w:rsidR="003A7309" w:rsidRPr="009E257F" w:rsidRDefault="003A7309" w:rsidP="009E257F">
            <w:pPr>
              <w:pStyle w:val="Lijstalinea"/>
              <w:numPr>
                <w:ilvl w:val="0"/>
                <w:numId w:val="17"/>
              </w:numPr>
              <w:jc w:val="left"/>
              <w:rPr>
                <w:szCs w:val="20"/>
              </w:rPr>
            </w:pPr>
            <w:r w:rsidRPr="009E257F">
              <w:rPr>
                <w:szCs w:val="20"/>
              </w:rPr>
              <w:t>Treft voorbereidingen om de opdracht optimaal uit te voeren</w:t>
            </w:r>
          </w:p>
          <w:p w14:paraId="33FC1516" w14:textId="77777777" w:rsidR="003A7309" w:rsidRPr="009E257F" w:rsidRDefault="003A7309" w:rsidP="009E257F">
            <w:pPr>
              <w:numPr>
                <w:ilvl w:val="0"/>
                <w:numId w:val="17"/>
              </w:numPr>
              <w:contextualSpacing/>
              <w:jc w:val="left"/>
              <w:rPr>
                <w:rFonts w:eastAsia="Calibri" w:cs="Times New Roman"/>
                <w:szCs w:val="20"/>
              </w:rPr>
            </w:pPr>
            <w:r w:rsidRPr="009E257F">
              <w:rPr>
                <w:rFonts w:eastAsia="Calibri" w:cs="Times New Roman"/>
                <w:szCs w:val="20"/>
              </w:rPr>
              <w:t>Past de uitvoeringsfases toe</w:t>
            </w:r>
          </w:p>
          <w:p w14:paraId="68C1C328" w14:textId="77777777" w:rsidR="003A7309" w:rsidRPr="009E257F" w:rsidRDefault="003A7309" w:rsidP="009E257F">
            <w:pPr>
              <w:pStyle w:val="Lijstalinea"/>
              <w:numPr>
                <w:ilvl w:val="0"/>
                <w:numId w:val="17"/>
              </w:numPr>
              <w:jc w:val="left"/>
              <w:rPr>
                <w:szCs w:val="20"/>
              </w:rPr>
            </w:pPr>
            <w:r w:rsidRPr="009E257F">
              <w:rPr>
                <w:szCs w:val="20"/>
              </w:rPr>
              <w:t>Vult werkdocumenten in</w:t>
            </w:r>
          </w:p>
        </w:tc>
        <w:tc>
          <w:tcPr>
            <w:tcW w:w="4508" w:type="dxa"/>
            <w:vMerge/>
          </w:tcPr>
          <w:p w14:paraId="6C68D163" w14:textId="77777777" w:rsidR="003A7309" w:rsidRPr="009E257F" w:rsidRDefault="003A7309" w:rsidP="009E257F">
            <w:pPr>
              <w:jc w:val="left"/>
              <w:rPr>
                <w:szCs w:val="20"/>
              </w:rPr>
            </w:pPr>
          </w:p>
        </w:tc>
      </w:tr>
    </w:tbl>
    <w:p w14:paraId="5BF3F6C9" w14:textId="77777777" w:rsidR="004906BD" w:rsidRDefault="004906BD" w:rsidP="00723A69">
      <w:pPr>
        <w:rPr>
          <w:rFonts w:cs="Arial"/>
        </w:rPr>
      </w:pPr>
    </w:p>
    <w:p w14:paraId="65CB722B" w14:textId="77777777" w:rsidR="003A7309" w:rsidRDefault="003A7309" w:rsidP="00723A69">
      <w:pPr>
        <w:rPr>
          <w:rFonts w:cs="Arial"/>
        </w:rPr>
      </w:pPr>
    </w:p>
    <w:p w14:paraId="1B8380CB" w14:textId="7994C91B" w:rsidR="00723A69" w:rsidRPr="009E257F" w:rsidRDefault="00723A69" w:rsidP="00723A69">
      <w:pPr>
        <w:rPr>
          <w:rFonts w:cs="Arial"/>
          <w:b/>
          <w:bCs/>
        </w:rPr>
      </w:pPr>
      <w:r w:rsidRPr="009E257F">
        <w:rPr>
          <w:rFonts w:cs="Arial"/>
          <w:b/>
          <w:bCs/>
        </w:rPr>
        <w:t>Beroepsspecifieke competenties</w:t>
      </w:r>
    </w:p>
    <w:p w14:paraId="1EF09C74" w14:textId="77777777" w:rsidR="00723A69" w:rsidRPr="007D3353" w:rsidRDefault="00723A69" w:rsidP="00723A69">
      <w:pPr>
        <w:rPr>
          <w:rFonts w:cs="Arial"/>
        </w:rPr>
      </w:pPr>
    </w:p>
    <w:p w14:paraId="44A7ABE4" w14:textId="44CDA3EB" w:rsidR="00B622E7" w:rsidRPr="007D3353" w:rsidRDefault="00723A69" w:rsidP="00723A69">
      <w:pPr>
        <w:rPr>
          <w:rFonts w:cs="Arial"/>
        </w:rPr>
      </w:pPr>
      <w:r w:rsidRPr="007D3353">
        <w:rPr>
          <w:rFonts w:cs="Arial"/>
        </w:rPr>
        <w:t>Onderstaand worden de beroepsspecifieke competenties opgenomen met</w:t>
      </w:r>
      <w:r w:rsidR="00FA08ED" w:rsidRPr="007D3353">
        <w:rPr>
          <w:rFonts w:cs="Arial"/>
        </w:rPr>
        <w:t xml:space="preserve"> </w:t>
      </w:r>
      <w:r w:rsidR="00B622E7" w:rsidRPr="007D3353">
        <w:rPr>
          <w:rFonts w:cs="Arial"/>
        </w:rPr>
        <w:t xml:space="preserve">de </w:t>
      </w:r>
      <w:r w:rsidRPr="007D3353">
        <w:rPr>
          <w:rFonts w:cs="Arial"/>
        </w:rPr>
        <w:t>onderliggende vaardigheden</w:t>
      </w:r>
      <w:r w:rsidR="004756EC" w:rsidRPr="007D3353">
        <w:rPr>
          <w:rFonts w:cs="Arial"/>
        </w:rPr>
        <w:t>.</w:t>
      </w:r>
      <w:r w:rsidR="006F439C" w:rsidRPr="007D3353">
        <w:rPr>
          <w:rFonts w:cs="Arial"/>
        </w:rPr>
        <w:t xml:space="preserve"> De onderliggende vaardigheden zijn louter een</w:t>
      </w:r>
      <w:r w:rsidRPr="007D3353">
        <w:rPr>
          <w:rFonts w:cs="Arial"/>
        </w:rPr>
        <w:t xml:space="preserve"> verduidelijking van de competentie </w:t>
      </w:r>
      <w:r w:rsidR="00B622E7" w:rsidRPr="007D3353">
        <w:rPr>
          <w:rFonts w:cs="Arial"/>
        </w:rPr>
        <w:t>er boven.</w:t>
      </w:r>
    </w:p>
    <w:p w14:paraId="5B384836" w14:textId="2E5999E5" w:rsidR="00723A69" w:rsidRPr="007D3353" w:rsidRDefault="00DD0435" w:rsidP="00723A69">
      <w:pPr>
        <w:rPr>
          <w:rFonts w:cs="Arial"/>
        </w:rPr>
      </w:pPr>
      <w:r w:rsidRPr="007D3353">
        <w:rPr>
          <w:rFonts w:cs="Arial"/>
        </w:rPr>
        <w:t>Onderstaand</w:t>
      </w:r>
      <w:r w:rsidR="00C4719C" w:rsidRPr="007D3353">
        <w:rPr>
          <w:rFonts w:cs="Arial"/>
        </w:rPr>
        <w:t xml:space="preserve">e </w:t>
      </w:r>
      <w:r w:rsidR="00723A69" w:rsidRPr="007D3353">
        <w:rPr>
          <w:rFonts w:cs="Arial"/>
        </w:rPr>
        <w:t>kenniselementen</w:t>
      </w:r>
      <w:r w:rsidR="007D3353" w:rsidRPr="007D3353">
        <w:rPr>
          <w:rFonts w:cs="Arial"/>
        </w:rPr>
        <w:t xml:space="preserve"> </w:t>
      </w:r>
      <w:r w:rsidR="00C4719C" w:rsidRPr="007D3353">
        <w:rPr>
          <w:rFonts w:cs="Arial"/>
        </w:rPr>
        <w:t xml:space="preserve">worden </w:t>
      </w:r>
      <w:r w:rsidR="00723A69" w:rsidRPr="007D3353">
        <w:rPr>
          <w:rFonts w:cs="Arial"/>
        </w:rPr>
        <w:t>gerealiseerd</w:t>
      </w:r>
      <w:r w:rsidR="007D3353" w:rsidRPr="007D3353">
        <w:rPr>
          <w:rFonts w:cs="Arial"/>
        </w:rPr>
        <w:t xml:space="preserve"> </w:t>
      </w:r>
      <w:r w:rsidR="00723A69" w:rsidRPr="007D3353">
        <w:rPr>
          <w:rFonts w:cs="Arial"/>
        </w:rPr>
        <w:t xml:space="preserve">in het kader van de </w:t>
      </w:r>
      <w:r w:rsidR="00EF3E21" w:rsidRPr="007D3353">
        <w:rPr>
          <w:rFonts w:cs="Arial"/>
        </w:rPr>
        <w:t xml:space="preserve">beroepsspecifieke </w:t>
      </w:r>
      <w:r w:rsidR="00723A69" w:rsidRPr="007D3353">
        <w:rPr>
          <w:rFonts w:cs="Arial"/>
        </w:rPr>
        <w:t>competenties.</w:t>
      </w:r>
      <w:bookmarkStart w:id="3" w:name="_Hlk130882158"/>
      <w:r w:rsidR="00EF3E21" w:rsidRPr="007D3353">
        <w:rPr>
          <w:rFonts w:cs="Arial"/>
        </w:rPr>
        <w:t xml:space="preserve"> E</w:t>
      </w:r>
      <w:r w:rsidR="00326FC3" w:rsidRPr="007D3353">
        <w:rPr>
          <w:rFonts w:cs="Arial"/>
        </w:rPr>
        <w:t xml:space="preserve">r wordt </w:t>
      </w:r>
      <w:r w:rsidR="00F3288B" w:rsidRPr="007D3353">
        <w:rPr>
          <w:rFonts w:cs="Arial"/>
        </w:rPr>
        <w:t>niet bepaald bij welke competentie.</w:t>
      </w:r>
    </w:p>
    <w:bookmarkEnd w:id="3"/>
    <w:p w14:paraId="19371A95" w14:textId="4CDCBC14" w:rsidR="00723A69" w:rsidRDefault="00723A69" w:rsidP="00723A69">
      <w:pPr>
        <w:rPr>
          <w:rFonts w:cs="Arial"/>
        </w:rPr>
      </w:pPr>
    </w:p>
    <w:tbl>
      <w:tblPr>
        <w:tblStyle w:val="Tabelraster"/>
        <w:tblW w:w="0" w:type="auto"/>
        <w:tblLook w:val="04A0" w:firstRow="1" w:lastRow="0" w:firstColumn="1" w:lastColumn="0" w:noHBand="0" w:noVBand="1"/>
      </w:tblPr>
      <w:tblGrid>
        <w:gridCol w:w="4508"/>
        <w:gridCol w:w="4508"/>
      </w:tblGrid>
      <w:tr w:rsidR="00326B8F" w:rsidRPr="003A32F7" w14:paraId="400A75FE" w14:textId="77777777" w:rsidTr="007D3353">
        <w:trPr>
          <w:trHeight w:val="280"/>
        </w:trPr>
        <w:tc>
          <w:tcPr>
            <w:tcW w:w="4508" w:type="dxa"/>
            <w:shd w:val="clear" w:color="auto" w:fill="auto"/>
          </w:tcPr>
          <w:p w14:paraId="2E19AF78" w14:textId="77777777" w:rsidR="00326B8F" w:rsidRPr="003A32F7" w:rsidRDefault="00326B8F" w:rsidP="003A32F7">
            <w:pPr>
              <w:rPr>
                <w:b/>
                <w:bCs/>
                <w:szCs w:val="20"/>
              </w:rPr>
            </w:pPr>
            <w:r w:rsidRPr="003A32F7">
              <w:rPr>
                <w:b/>
                <w:bCs/>
                <w:szCs w:val="20"/>
              </w:rPr>
              <w:t>Competenties</w:t>
            </w:r>
          </w:p>
        </w:tc>
        <w:tc>
          <w:tcPr>
            <w:tcW w:w="4508" w:type="dxa"/>
            <w:shd w:val="clear" w:color="auto" w:fill="auto"/>
          </w:tcPr>
          <w:p w14:paraId="2A6D5960" w14:textId="0E7EAD41" w:rsidR="00326B8F" w:rsidRPr="003A32F7" w:rsidRDefault="00326B8F" w:rsidP="003A32F7">
            <w:pPr>
              <w:rPr>
                <w:b/>
                <w:bCs/>
                <w:szCs w:val="20"/>
              </w:rPr>
            </w:pPr>
            <w:r w:rsidRPr="003A32F7">
              <w:rPr>
                <w:b/>
                <w:bCs/>
                <w:szCs w:val="20"/>
              </w:rPr>
              <w:t>Kenniselementen</w:t>
            </w:r>
          </w:p>
        </w:tc>
      </w:tr>
      <w:tr w:rsidR="00FF7E2A" w:rsidRPr="003A32F7" w14:paraId="72E1225E" w14:textId="77777777" w:rsidTr="00A21AEF">
        <w:tblPrEx>
          <w:tblCellMar>
            <w:right w:w="170" w:type="dxa"/>
          </w:tblCellMar>
        </w:tblPrEx>
        <w:trPr>
          <w:trHeight w:val="280"/>
        </w:trPr>
        <w:tc>
          <w:tcPr>
            <w:tcW w:w="4508" w:type="dxa"/>
          </w:tcPr>
          <w:p w14:paraId="273E30E3" w14:textId="77777777" w:rsidR="00FF7E2A" w:rsidRPr="003A32F7" w:rsidRDefault="00FF7E2A" w:rsidP="003A32F7">
            <w:pPr>
              <w:jc w:val="left"/>
              <w:rPr>
                <w:b/>
                <w:bCs/>
                <w:szCs w:val="20"/>
              </w:rPr>
            </w:pPr>
            <w:r w:rsidRPr="003A32F7">
              <w:rPr>
                <w:b/>
                <w:bCs/>
                <w:szCs w:val="20"/>
              </w:rPr>
              <w:t>Stelt de stukken samen, afhankelijk van hoe ze binnenkomen</w:t>
            </w:r>
          </w:p>
          <w:p w14:paraId="17E62B9D" w14:textId="77777777" w:rsidR="00FF7E2A" w:rsidRPr="003A32F7" w:rsidRDefault="00FF7E2A" w:rsidP="003A32F7">
            <w:pPr>
              <w:pStyle w:val="Lijstalinea"/>
              <w:numPr>
                <w:ilvl w:val="0"/>
                <w:numId w:val="17"/>
              </w:numPr>
              <w:jc w:val="left"/>
              <w:rPr>
                <w:szCs w:val="20"/>
              </w:rPr>
            </w:pPr>
            <w:r w:rsidRPr="003A32F7">
              <w:rPr>
                <w:szCs w:val="20"/>
              </w:rPr>
              <w:t>Houdt een eerste kwaliteitscontrole</w:t>
            </w:r>
          </w:p>
        </w:tc>
        <w:tc>
          <w:tcPr>
            <w:tcW w:w="4508" w:type="dxa"/>
            <w:vMerge w:val="restart"/>
          </w:tcPr>
          <w:p w14:paraId="7423F3E2" w14:textId="77777777" w:rsidR="00FF7E2A" w:rsidRPr="003A32F7" w:rsidRDefault="00FF7E2A" w:rsidP="003A32F7">
            <w:pPr>
              <w:pStyle w:val="Lijstalinea"/>
              <w:numPr>
                <w:ilvl w:val="0"/>
                <w:numId w:val="17"/>
              </w:numPr>
              <w:jc w:val="left"/>
              <w:rPr>
                <w:szCs w:val="20"/>
              </w:rPr>
            </w:pPr>
            <w:r w:rsidRPr="003A32F7">
              <w:rPr>
                <w:szCs w:val="20"/>
              </w:rPr>
              <w:t>ISO-lasserkwalificatienormen</w:t>
            </w:r>
          </w:p>
          <w:p w14:paraId="22501ABE" w14:textId="77777777" w:rsidR="00FF7E2A" w:rsidRPr="003A32F7" w:rsidRDefault="00FF7E2A" w:rsidP="003A32F7">
            <w:pPr>
              <w:pStyle w:val="Lijstalinea"/>
              <w:numPr>
                <w:ilvl w:val="0"/>
                <w:numId w:val="17"/>
              </w:numPr>
              <w:jc w:val="left"/>
              <w:rPr>
                <w:szCs w:val="20"/>
              </w:rPr>
            </w:pPr>
            <w:r w:rsidRPr="003A32F7">
              <w:rPr>
                <w:szCs w:val="20"/>
              </w:rPr>
              <w:t>ISO-acceptatiecriteria voor visueel waarneembare fouten</w:t>
            </w:r>
          </w:p>
          <w:p w14:paraId="761EA564" w14:textId="77777777" w:rsidR="00FF7E2A" w:rsidRPr="003A32F7" w:rsidRDefault="00FF7E2A" w:rsidP="003A32F7">
            <w:pPr>
              <w:pStyle w:val="Lijstalinea"/>
              <w:numPr>
                <w:ilvl w:val="0"/>
                <w:numId w:val="17"/>
              </w:numPr>
              <w:jc w:val="left"/>
              <w:rPr>
                <w:szCs w:val="20"/>
              </w:rPr>
            </w:pPr>
            <w:r w:rsidRPr="003A32F7">
              <w:rPr>
                <w:szCs w:val="20"/>
              </w:rPr>
              <w:t>Actueel geldende (ISO-)normen</w:t>
            </w:r>
          </w:p>
          <w:p w14:paraId="10BBDA47" w14:textId="77777777" w:rsidR="00FF7E2A" w:rsidRPr="003A32F7" w:rsidRDefault="00FF7E2A" w:rsidP="003A32F7">
            <w:pPr>
              <w:pStyle w:val="Lijstalinea"/>
              <w:numPr>
                <w:ilvl w:val="0"/>
                <w:numId w:val="17"/>
              </w:numPr>
              <w:jc w:val="left"/>
              <w:rPr>
                <w:szCs w:val="20"/>
              </w:rPr>
            </w:pPr>
            <w:r w:rsidRPr="003A32F7">
              <w:rPr>
                <w:szCs w:val="20"/>
              </w:rPr>
              <w:t>Constructietekeningen</w:t>
            </w:r>
          </w:p>
          <w:p w14:paraId="11B18D78" w14:textId="77777777" w:rsidR="00FF7E2A" w:rsidRPr="003A32F7" w:rsidRDefault="00FF7E2A" w:rsidP="003A32F7">
            <w:pPr>
              <w:pStyle w:val="Lijstalinea"/>
              <w:numPr>
                <w:ilvl w:val="0"/>
                <w:numId w:val="17"/>
              </w:numPr>
              <w:jc w:val="left"/>
              <w:rPr>
                <w:rFonts w:eastAsia="Times New Roman" w:cs="Calibri"/>
                <w:bCs/>
                <w:szCs w:val="20"/>
                <w:lang w:eastAsia="nl-BE"/>
              </w:rPr>
            </w:pPr>
            <w:r w:rsidRPr="003A32F7">
              <w:rPr>
                <w:szCs w:val="20"/>
              </w:rPr>
              <w:t>Lasplan</w:t>
            </w:r>
          </w:p>
          <w:p w14:paraId="638CE67F" w14:textId="77777777" w:rsidR="00FF7E2A" w:rsidRPr="003A32F7" w:rsidRDefault="00FF7E2A" w:rsidP="003A32F7">
            <w:pPr>
              <w:pStyle w:val="Lijstalinea"/>
              <w:numPr>
                <w:ilvl w:val="0"/>
                <w:numId w:val="17"/>
              </w:numPr>
              <w:jc w:val="left"/>
              <w:rPr>
                <w:szCs w:val="20"/>
              </w:rPr>
            </w:pPr>
            <w:r w:rsidRPr="003A32F7">
              <w:rPr>
                <w:szCs w:val="20"/>
              </w:rPr>
              <w:t>Lasmethodebeschrijving</w:t>
            </w:r>
          </w:p>
          <w:p w14:paraId="2F736EEE" w14:textId="77777777" w:rsidR="00FF7E2A" w:rsidRPr="003A32F7" w:rsidRDefault="00FF7E2A" w:rsidP="003A32F7">
            <w:pPr>
              <w:pStyle w:val="Lijstalinea"/>
              <w:numPr>
                <w:ilvl w:val="0"/>
                <w:numId w:val="17"/>
              </w:numPr>
              <w:jc w:val="left"/>
              <w:rPr>
                <w:szCs w:val="20"/>
              </w:rPr>
            </w:pPr>
            <w:r w:rsidRPr="003A32F7">
              <w:rPr>
                <w:szCs w:val="20"/>
              </w:rPr>
              <w:t>Halfautomaatlasproces</w:t>
            </w:r>
          </w:p>
          <w:p w14:paraId="7A735D4D" w14:textId="77777777" w:rsidR="00FF7E2A" w:rsidRPr="003A32F7" w:rsidRDefault="00FF7E2A" w:rsidP="003A32F7">
            <w:pPr>
              <w:pStyle w:val="Lijstalinea"/>
              <w:numPr>
                <w:ilvl w:val="0"/>
                <w:numId w:val="17"/>
              </w:numPr>
              <w:jc w:val="left"/>
              <w:rPr>
                <w:szCs w:val="20"/>
              </w:rPr>
            </w:pPr>
            <w:r w:rsidRPr="003A32F7">
              <w:rPr>
                <w:szCs w:val="20"/>
              </w:rPr>
              <w:t>TIG-lasproces</w:t>
            </w:r>
          </w:p>
          <w:p w14:paraId="36CF3FB2" w14:textId="77777777" w:rsidR="00FF7E2A" w:rsidRPr="003A32F7" w:rsidRDefault="00FF7E2A" w:rsidP="003A32F7">
            <w:pPr>
              <w:pStyle w:val="Lijstalinea"/>
              <w:numPr>
                <w:ilvl w:val="0"/>
                <w:numId w:val="17"/>
              </w:numPr>
              <w:jc w:val="left"/>
              <w:rPr>
                <w:szCs w:val="20"/>
              </w:rPr>
            </w:pPr>
            <w:r w:rsidRPr="003A32F7">
              <w:rPr>
                <w:szCs w:val="20"/>
              </w:rPr>
              <w:t>Lasparameters bij halfautomaat en TIG</w:t>
            </w:r>
          </w:p>
          <w:p w14:paraId="47CB58B8" w14:textId="77777777" w:rsidR="00FF7E2A" w:rsidRPr="003A32F7" w:rsidRDefault="00FF7E2A" w:rsidP="003A32F7">
            <w:pPr>
              <w:pStyle w:val="Lijstalinea"/>
              <w:numPr>
                <w:ilvl w:val="0"/>
                <w:numId w:val="17"/>
              </w:numPr>
              <w:jc w:val="left"/>
              <w:rPr>
                <w:szCs w:val="20"/>
              </w:rPr>
            </w:pPr>
            <w:r w:rsidRPr="003A32F7">
              <w:rPr>
                <w:szCs w:val="20"/>
              </w:rPr>
              <w:t>Instellen en bedienen van lasapparatuur</w:t>
            </w:r>
          </w:p>
          <w:p w14:paraId="5F176881" w14:textId="77777777" w:rsidR="00FF7E2A" w:rsidRPr="003A32F7" w:rsidRDefault="00FF7E2A" w:rsidP="003A32F7">
            <w:pPr>
              <w:pStyle w:val="Lijstalinea"/>
              <w:numPr>
                <w:ilvl w:val="0"/>
                <w:numId w:val="17"/>
              </w:numPr>
              <w:jc w:val="left"/>
              <w:rPr>
                <w:szCs w:val="20"/>
              </w:rPr>
            </w:pPr>
            <w:r w:rsidRPr="003A32F7">
              <w:rPr>
                <w:szCs w:val="20"/>
              </w:rPr>
              <w:t>Aanbrengen van laskanten</w:t>
            </w:r>
          </w:p>
          <w:p w14:paraId="2010F8A7" w14:textId="77777777" w:rsidR="00FF7E2A" w:rsidRPr="003A32F7" w:rsidRDefault="00FF7E2A" w:rsidP="003A32F7">
            <w:pPr>
              <w:pStyle w:val="Lijstalinea"/>
              <w:numPr>
                <w:ilvl w:val="0"/>
                <w:numId w:val="17"/>
              </w:numPr>
              <w:jc w:val="left"/>
              <w:rPr>
                <w:szCs w:val="20"/>
              </w:rPr>
            </w:pPr>
            <w:r w:rsidRPr="003A32F7">
              <w:rPr>
                <w:szCs w:val="20"/>
              </w:rPr>
              <w:t>Gebruik van draaitafels en laskalibers</w:t>
            </w:r>
          </w:p>
          <w:p w14:paraId="461FE5B3" w14:textId="77777777" w:rsidR="00FF7E2A" w:rsidRPr="003A32F7" w:rsidRDefault="00FF7E2A" w:rsidP="003A32F7">
            <w:pPr>
              <w:pStyle w:val="Lijstalinea"/>
              <w:numPr>
                <w:ilvl w:val="0"/>
                <w:numId w:val="17"/>
              </w:numPr>
              <w:jc w:val="left"/>
              <w:rPr>
                <w:szCs w:val="20"/>
              </w:rPr>
            </w:pPr>
            <w:r w:rsidRPr="003A32F7">
              <w:rPr>
                <w:szCs w:val="20"/>
              </w:rPr>
              <w:t>Hulpstof beschermgas</w:t>
            </w:r>
          </w:p>
          <w:p w14:paraId="50BBE55C" w14:textId="77777777" w:rsidR="00FF7E2A" w:rsidRPr="003A32F7" w:rsidRDefault="00FF7E2A" w:rsidP="003A32F7">
            <w:pPr>
              <w:pStyle w:val="Lijstalinea"/>
              <w:numPr>
                <w:ilvl w:val="0"/>
                <w:numId w:val="17"/>
              </w:numPr>
              <w:jc w:val="left"/>
              <w:rPr>
                <w:szCs w:val="20"/>
              </w:rPr>
            </w:pPr>
            <w:r w:rsidRPr="003A32F7">
              <w:rPr>
                <w:szCs w:val="20"/>
              </w:rPr>
              <w:t>Metaalbewerking</w:t>
            </w:r>
          </w:p>
          <w:p w14:paraId="535AD263" w14:textId="77777777" w:rsidR="00FF7E2A" w:rsidRPr="003A32F7" w:rsidRDefault="00FF7E2A" w:rsidP="003A32F7">
            <w:pPr>
              <w:pStyle w:val="Lijstalinea"/>
              <w:numPr>
                <w:ilvl w:val="0"/>
                <w:numId w:val="17"/>
              </w:numPr>
              <w:jc w:val="left"/>
              <w:rPr>
                <w:szCs w:val="20"/>
              </w:rPr>
            </w:pPr>
            <w:r w:rsidRPr="003A32F7">
              <w:rPr>
                <w:szCs w:val="20"/>
              </w:rPr>
              <w:t>Opbouw van de constructie</w:t>
            </w:r>
          </w:p>
          <w:p w14:paraId="5E46033E" w14:textId="77777777" w:rsidR="00FF7E2A" w:rsidRPr="003A32F7" w:rsidRDefault="00FF7E2A" w:rsidP="003A32F7">
            <w:pPr>
              <w:pStyle w:val="Lijstalinea"/>
              <w:numPr>
                <w:ilvl w:val="0"/>
                <w:numId w:val="17"/>
              </w:numPr>
              <w:jc w:val="left"/>
              <w:rPr>
                <w:szCs w:val="20"/>
              </w:rPr>
            </w:pPr>
            <w:r w:rsidRPr="003A32F7">
              <w:rPr>
                <w:szCs w:val="20"/>
              </w:rPr>
              <w:t>Eigenschappen en naamgeving van constructiestaal en de toepasselijke toevoegmaterialen</w:t>
            </w:r>
          </w:p>
          <w:p w14:paraId="3EF75537" w14:textId="77777777" w:rsidR="00FF7E2A" w:rsidRPr="003A32F7" w:rsidRDefault="00FF7E2A" w:rsidP="003A32F7">
            <w:pPr>
              <w:pStyle w:val="Lijstalinea"/>
              <w:numPr>
                <w:ilvl w:val="0"/>
                <w:numId w:val="17"/>
              </w:numPr>
              <w:jc w:val="left"/>
              <w:rPr>
                <w:szCs w:val="20"/>
              </w:rPr>
            </w:pPr>
            <w:r w:rsidRPr="003A32F7">
              <w:rPr>
                <w:szCs w:val="20"/>
              </w:rPr>
              <w:t>Productieprocedure en kwaliteitscontrole</w:t>
            </w:r>
          </w:p>
          <w:p w14:paraId="318CE3D7" w14:textId="77777777" w:rsidR="00FF7E2A" w:rsidRPr="003A32F7" w:rsidRDefault="00FF7E2A" w:rsidP="003A32F7">
            <w:pPr>
              <w:pStyle w:val="Lijstalinea"/>
              <w:numPr>
                <w:ilvl w:val="0"/>
                <w:numId w:val="17"/>
              </w:numPr>
              <w:jc w:val="left"/>
              <w:rPr>
                <w:szCs w:val="20"/>
              </w:rPr>
            </w:pPr>
            <w:r w:rsidRPr="003A32F7">
              <w:rPr>
                <w:szCs w:val="20"/>
              </w:rPr>
              <w:t>Destructief onderzoek: breekproef</w:t>
            </w:r>
          </w:p>
          <w:p w14:paraId="050D862D" w14:textId="77777777" w:rsidR="00FF7E2A" w:rsidRPr="003A32F7" w:rsidRDefault="00FF7E2A" w:rsidP="003A32F7">
            <w:pPr>
              <w:pStyle w:val="Lijstalinea"/>
              <w:numPr>
                <w:ilvl w:val="0"/>
                <w:numId w:val="17"/>
              </w:numPr>
              <w:jc w:val="left"/>
              <w:rPr>
                <w:szCs w:val="20"/>
              </w:rPr>
            </w:pPr>
            <w:r w:rsidRPr="003A32F7">
              <w:rPr>
                <w:szCs w:val="20"/>
              </w:rPr>
              <w:t>Niet-destructief onderzoek: penetrantonderzoek</w:t>
            </w:r>
          </w:p>
        </w:tc>
      </w:tr>
      <w:tr w:rsidR="00FF7E2A" w:rsidRPr="003A32F7" w14:paraId="33D07C79" w14:textId="77777777" w:rsidTr="00A21AEF">
        <w:tblPrEx>
          <w:tblCellMar>
            <w:right w:w="170" w:type="dxa"/>
          </w:tblCellMar>
        </w:tblPrEx>
        <w:trPr>
          <w:trHeight w:val="280"/>
        </w:trPr>
        <w:tc>
          <w:tcPr>
            <w:tcW w:w="4508" w:type="dxa"/>
          </w:tcPr>
          <w:p w14:paraId="41F06EED" w14:textId="77777777" w:rsidR="00FF7E2A" w:rsidRPr="003A32F7" w:rsidRDefault="00FF7E2A" w:rsidP="003A32F7">
            <w:pPr>
              <w:jc w:val="left"/>
              <w:rPr>
                <w:b/>
                <w:bCs/>
                <w:szCs w:val="20"/>
              </w:rPr>
            </w:pPr>
            <w:r w:rsidRPr="003A32F7">
              <w:rPr>
                <w:b/>
                <w:bCs/>
                <w:szCs w:val="20"/>
              </w:rPr>
              <w:t>Bereidt een werkstuk voor</w:t>
            </w:r>
          </w:p>
          <w:p w14:paraId="3FDC60D3" w14:textId="77777777" w:rsidR="00FF7E2A" w:rsidRPr="003A32F7" w:rsidRDefault="00FF7E2A" w:rsidP="003A32F7">
            <w:pPr>
              <w:pStyle w:val="Lijstalinea"/>
              <w:numPr>
                <w:ilvl w:val="0"/>
                <w:numId w:val="17"/>
              </w:numPr>
              <w:jc w:val="left"/>
              <w:rPr>
                <w:szCs w:val="20"/>
              </w:rPr>
            </w:pPr>
            <w:r w:rsidRPr="003A32F7">
              <w:rPr>
                <w:szCs w:val="20"/>
              </w:rPr>
              <w:t>Verwijdert bramen</w:t>
            </w:r>
          </w:p>
          <w:p w14:paraId="047B599F" w14:textId="77777777" w:rsidR="00FF7E2A" w:rsidRPr="003A32F7" w:rsidRDefault="00FF7E2A" w:rsidP="003A32F7">
            <w:pPr>
              <w:pStyle w:val="Lijstalinea"/>
              <w:numPr>
                <w:ilvl w:val="0"/>
                <w:numId w:val="17"/>
              </w:numPr>
              <w:jc w:val="left"/>
              <w:rPr>
                <w:szCs w:val="20"/>
              </w:rPr>
            </w:pPr>
            <w:r w:rsidRPr="003A32F7">
              <w:rPr>
                <w:szCs w:val="20"/>
              </w:rPr>
              <w:t>Maakt de te hechten onderdelen zuiver</w:t>
            </w:r>
          </w:p>
          <w:p w14:paraId="0B29C982" w14:textId="77777777" w:rsidR="00FF7E2A" w:rsidRPr="003A32F7" w:rsidRDefault="00FF7E2A" w:rsidP="003A32F7">
            <w:pPr>
              <w:pStyle w:val="Lijstalinea"/>
              <w:numPr>
                <w:ilvl w:val="0"/>
                <w:numId w:val="17"/>
              </w:numPr>
              <w:jc w:val="left"/>
              <w:rPr>
                <w:szCs w:val="20"/>
              </w:rPr>
            </w:pPr>
            <w:r w:rsidRPr="003A32F7">
              <w:rPr>
                <w:szCs w:val="20"/>
              </w:rPr>
              <w:t>Kijkt de afmetingen van de lasnaadvoorbereidingen na</w:t>
            </w:r>
          </w:p>
          <w:p w14:paraId="5D244229" w14:textId="77777777" w:rsidR="00FF7E2A" w:rsidRPr="003A32F7" w:rsidRDefault="00FF7E2A" w:rsidP="003A32F7">
            <w:pPr>
              <w:pStyle w:val="Lijstalinea"/>
              <w:numPr>
                <w:ilvl w:val="0"/>
                <w:numId w:val="17"/>
              </w:numPr>
              <w:jc w:val="left"/>
              <w:rPr>
                <w:szCs w:val="20"/>
              </w:rPr>
            </w:pPr>
            <w:r w:rsidRPr="003A32F7">
              <w:rPr>
                <w:szCs w:val="20"/>
              </w:rPr>
              <w:t>Tekent de plaats en de positie van de te lassen onderdelen af volgens het plan</w:t>
            </w:r>
          </w:p>
          <w:p w14:paraId="530B191A" w14:textId="77777777" w:rsidR="00FF7E2A" w:rsidRPr="003A32F7" w:rsidRDefault="00FF7E2A" w:rsidP="003A32F7">
            <w:pPr>
              <w:pStyle w:val="Lijstalinea"/>
              <w:numPr>
                <w:ilvl w:val="0"/>
                <w:numId w:val="17"/>
              </w:numPr>
              <w:jc w:val="left"/>
              <w:rPr>
                <w:szCs w:val="20"/>
              </w:rPr>
            </w:pPr>
            <w:r w:rsidRPr="003A32F7">
              <w:rPr>
                <w:szCs w:val="20"/>
              </w:rPr>
              <w:t>Klemt het laswerkstuk vast</w:t>
            </w:r>
          </w:p>
          <w:p w14:paraId="6BCEDE19" w14:textId="77777777" w:rsidR="00FF7E2A" w:rsidRPr="003A32F7" w:rsidRDefault="00FF7E2A" w:rsidP="003A32F7">
            <w:pPr>
              <w:pStyle w:val="Lijstalinea"/>
              <w:numPr>
                <w:ilvl w:val="0"/>
                <w:numId w:val="17"/>
              </w:numPr>
              <w:jc w:val="left"/>
              <w:rPr>
                <w:szCs w:val="20"/>
              </w:rPr>
            </w:pPr>
            <w:r w:rsidRPr="003A32F7">
              <w:rPr>
                <w:szCs w:val="20"/>
              </w:rPr>
              <w:t>Verwarmt indien nodig de onderdelen van het laswerkstuk voor met een gasbrander of in een oven, in overeenstemming met de voorschriften van de lasmethodebeschrijving</w:t>
            </w:r>
          </w:p>
          <w:p w14:paraId="7A2B553F" w14:textId="77777777" w:rsidR="00FF7E2A" w:rsidRPr="003A32F7" w:rsidRDefault="00FF7E2A" w:rsidP="003A32F7">
            <w:pPr>
              <w:pStyle w:val="Lijstalinea"/>
              <w:numPr>
                <w:ilvl w:val="0"/>
                <w:numId w:val="17"/>
              </w:numPr>
              <w:jc w:val="left"/>
              <w:rPr>
                <w:szCs w:val="20"/>
              </w:rPr>
            </w:pPr>
            <w:r w:rsidRPr="003A32F7">
              <w:rPr>
                <w:szCs w:val="20"/>
              </w:rPr>
              <w:t>Monteert het werkstuk met de vooropening zoals het plan voorschrijft, rekening houdend met de invloed van krimp</w:t>
            </w:r>
          </w:p>
          <w:p w14:paraId="6B724EF1" w14:textId="77777777" w:rsidR="00FF7E2A" w:rsidRPr="003A32F7" w:rsidRDefault="00FF7E2A" w:rsidP="003A32F7">
            <w:pPr>
              <w:pStyle w:val="Lijstalinea"/>
              <w:numPr>
                <w:ilvl w:val="0"/>
                <w:numId w:val="17"/>
              </w:numPr>
              <w:jc w:val="left"/>
              <w:rPr>
                <w:szCs w:val="20"/>
              </w:rPr>
            </w:pPr>
            <w:r w:rsidRPr="003A32F7">
              <w:rPr>
                <w:szCs w:val="20"/>
              </w:rPr>
              <w:t>Hecht het laswerkstuk met een beperkt aantal hechten zodat de uitlijning en de vooropening bewaard blijven</w:t>
            </w:r>
          </w:p>
        </w:tc>
        <w:tc>
          <w:tcPr>
            <w:tcW w:w="4508" w:type="dxa"/>
            <w:vMerge/>
          </w:tcPr>
          <w:p w14:paraId="1B4B5389" w14:textId="77777777" w:rsidR="00FF7E2A" w:rsidRPr="003A32F7" w:rsidRDefault="00FF7E2A" w:rsidP="003A32F7">
            <w:pPr>
              <w:jc w:val="left"/>
              <w:rPr>
                <w:szCs w:val="20"/>
              </w:rPr>
            </w:pPr>
          </w:p>
        </w:tc>
      </w:tr>
      <w:tr w:rsidR="00FF7E2A" w:rsidRPr="003A32F7" w14:paraId="164305CD" w14:textId="77777777" w:rsidTr="00A21AEF">
        <w:tblPrEx>
          <w:tblCellMar>
            <w:right w:w="170" w:type="dxa"/>
          </w:tblCellMar>
        </w:tblPrEx>
        <w:trPr>
          <w:trHeight w:val="280"/>
        </w:trPr>
        <w:tc>
          <w:tcPr>
            <w:tcW w:w="4508" w:type="dxa"/>
          </w:tcPr>
          <w:p w14:paraId="6043EF4B" w14:textId="77777777" w:rsidR="00FF7E2A" w:rsidRPr="003A32F7" w:rsidRDefault="00FF7E2A" w:rsidP="003A32F7">
            <w:pPr>
              <w:jc w:val="left"/>
              <w:rPr>
                <w:b/>
                <w:bCs/>
                <w:szCs w:val="20"/>
              </w:rPr>
            </w:pPr>
            <w:r w:rsidRPr="003A32F7">
              <w:rPr>
                <w:b/>
                <w:bCs/>
                <w:szCs w:val="20"/>
              </w:rPr>
              <w:t>Gebruikt hulpstoffen</w:t>
            </w:r>
          </w:p>
        </w:tc>
        <w:tc>
          <w:tcPr>
            <w:tcW w:w="4508" w:type="dxa"/>
            <w:vMerge/>
          </w:tcPr>
          <w:p w14:paraId="293FF913" w14:textId="77777777" w:rsidR="00FF7E2A" w:rsidRPr="003A32F7" w:rsidRDefault="00FF7E2A" w:rsidP="003A32F7">
            <w:pPr>
              <w:jc w:val="left"/>
              <w:rPr>
                <w:szCs w:val="20"/>
              </w:rPr>
            </w:pPr>
          </w:p>
        </w:tc>
      </w:tr>
      <w:tr w:rsidR="00FF7E2A" w:rsidRPr="003A32F7" w14:paraId="2AAA43D5" w14:textId="77777777" w:rsidTr="00A21AEF">
        <w:tblPrEx>
          <w:tblCellMar>
            <w:right w:w="170" w:type="dxa"/>
          </w:tblCellMar>
        </w:tblPrEx>
        <w:trPr>
          <w:trHeight w:val="280"/>
        </w:trPr>
        <w:tc>
          <w:tcPr>
            <w:tcW w:w="4508" w:type="dxa"/>
          </w:tcPr>
          <w:p w14:paraId="24425048" w14:textId="77777777" w:rsidR="00FF7E2A" w:rsidRPr="003A32F7" w:rsidRDefault="00FF7E2A" w:rsidP="003A32F7">
            <w:pPr>
              <w:jc w:val="left"/>
              <w:rPr>
                <w:b/>
                <w:bCs/>
                <w:szCs w:val="20"/>
              </w:rPr>
            </w:pPr>
            <w:r w:rsidRPr="003A32F7">
              <w:rPr>
                <w:b/>
                <w:bCs/>
                <w:szCs w:val="20"/>
              </w:rPr>
              <w:t>Regelt de laspost</w:t>
            </w:r>
          </w:p>
          <w:p w14:paraId="1F0EA696" w14:textId="77777777" w:rsidR="00FF7E2A" w:rsidRPr="003A32F7" w:rsidRDefault="00FF7E2A" w:rsidP="003A32F7">
            <w:pPr>
              <w:pStyle w:val="Lijstalinea"/>
              <w:numPr>
                <w:ilvl w:val="0"/>
                <w:numId w:val="17"/>
              </w:numPr>
              <w:jc w:val="left"/>
              <w:rPr>
                <w:szCs w:val="20"/>
              </w:rPr>
            </w:pPr>
            <w:r w:rsidRPr="003A32F7">
              <w:rPr>
                <w:szCs w:val="20"/>
              </w:rPr>
              <w:lastRenderedPageBreak/>
              <w:t>Stelt de parameters op de laspost in conform de lasmethodebeschrijving</w:t>
            </w:r>
          </w:p>
          <w:p w14:paraId="10198676" w14:textId="77777777" w:rsidR="00FF7E2A" w:rsidRPr="003A32F7" w:rsidRDefault="00FF7E2A" w:rsidP="003A32F7">
            <w:pPr>
              <w:pStyle w:val="Lijstalinea"/>
              <w:numPr>
                <w:ilvl w:val="0"/>
                <w:numId w:val="17"/>
              </w:numPr>
              <w:jc w:val="left"/>
              <w:rPr>
                <w:szCs w:val="20"/>
              </w:rPr>
            </w:pPr>
            <w:r w:rsidRPr="003A32F7">
              <w:rPr>
                <w:szCs w:val="20"/>
              </w:rPr>
              <w:t>Bepaalt welke parameters bijgeregeld moeten worden</w:t>
            </w:r>
          </w:p>
          <w:p w14:paraId="3E4818A9" w14:textId="77777777" w:rsidR="00FF7E2A" w:rsidRPr="003A32F7" w:rsidRDefault="00FF7E2A" w:rsidP="003A32F7">
            <w:pPr>
              <w:pStyle w:val="Lijstalinea"/>
              <w:numPr>
                <w:ilvl w:val="0"/>
                <w:numId w:val="17"/>
              </w:numPr>
              <w:jc w:val="left"/>
              <w:rPr>
                <w:szCs w:val="20"/>
              </w:rPr>
            </w:pPr>
            <w:r w:rsidRPr="003A32F7">
              <w:rPr>
                <w:szCs w:val="20"/>
              </w:rPr>
              <w:t>Regelt parameters bij indien nodig</w:t>
            </w:r>
          </w:p>
        </w:tc>
        <w:tc>
          <w:tcPr>
            <w:tcW w:w="4508" w:type="dxa"/>
            <w:vMerge/>
          </w:tcPr>
          <w:p w14:paraId="6EE6E348" w14:textId="77777777" w:rsidR="00FF7E2A" w:rsidRPr="003A32F7" w:rsidRDefault="00FF7E2A" w:rsidP="003A32F7">
            <w:pPr>
              <w:jc w:val="left"/>
              <w:rPr>
                <w:szCs w:val="20"/>
              </w:rPr>
            </w:pPr>
          </w:p>
        </w:tc>
      </w:tr>
      <w:tr w:rsidR="00FF7E2A" w:rsidRPr="003A32F7" w14:paraId="5734C327" w14:textId="77777777" w:rsidTr="00A21AEF">
        <w:tblPrEx>
          <w:tblCellMar>
            <w:right w:w="170" w:type="dxa"/>
          </w:tblCellMar>
        </w:tblPrEx>
        <w:trPr>
          <w:trHeight w:val="280"/>
        </w:trPr>
        <w:tc>
          <w:tcPr>
            <w:tcW w:w="4508" w:type="dxa"/>
          </w:tcPr>
          <w:p w14:paraId="60F913D3" w14:textId="77777777" w:rsidR="00FF7E2A" w:rsidRPr="003A32F7" w:rsidRDefault="00FF7E2A" w:rsidP="003A32F7">
            <w:pPr>
              <w:jc w:val="left"/>
              <w:rPr>
                <w:b/>
                <w:bCs/>
                <w:szCs w:val="20"/>
              </w:rPr>
            </w:pPr>
            <w:r w:rsidRPr="003A32F7">
              <w:rPr>
                <w:b/>
                <w:bCs/>
                <w:szCs w:val="20"/>
              </w:rPr>
              <w:t>Last de hoeknaadverbinding met het halfautomaatproces in de lasposities PA, PB, PD, PF en PH</w:t>
            </w:r>
          </w:p>
          <w:p w14:paraId="4E7A7080" w14:textId="77777777" w:rsidR="00FF7E2A" w:rsidRPr="003A32F7" w:rsidRDefault="00FF7E2A" w:rsidP="003A32F7">
            <w:pPr>
              <w:pStyle w:val="Lijstalinea"/>
              <w:numPr>
                <w:ilvl w:val="0"/>
                <w:numId w:val="17"/>
              </w:numPr>
              <w:jc w:val="left"/>
              <w:rPr>
                <w:szCs w:val="20"/>
              </w:rPr>
            </w:pPr>
            <w:r w:rsidRPr="003A32F7">
              <w:rPr>
                <w:szCs w:val="20"/>
              </w:rPr>
              <w:t>Voert een testlas uit</w:t>
            </w:r>
          </w:p>
          <w:p w14:paraId="4A3AB917" w14:textId="77777777" w:rsidR="00FF7E2A" w:rsidRPr="003A32F7" w:rsidRDefault="00FF7E2A" w:rsidP="003A32F7">
            <w:pPr>
              <w:pStyle w:val="Lijstalinea"/>
              <w:numPr>
                <w:ilvl w:val="0"/>
                <w:numId w:val="17"/>
              </w:numPr>
              <w:jc w:val="left"/>
              <w:rPr>
                <w:szCs w:val="20"/>
              </w:rPr>
            </w:pPr>
            <w:r w:rsidRPr="003A32F7">
              <w:rPr>
                <w:szCs w:val="20"/>
              </w:rPr>
              <w:t>Beheerst de lengte van de vlamboog en uitsteeklengte</w:t>
            </w:r>
          </w:p>
          <w:p w14:paraId="49DB71FC" w14:textId="77777777" w:rsidR="00FF7E2A" w:rsidRPr="003A32F7" w:rsidRDefault="00FF7E2A" w:rsidP="003A32F7">
            <w:pPr>
              <w:pStyle w:val="Lijstalinea"/>
              <w:numPr>
                <w:ilvl w:val="0"/>
                <w:numId w:val="17"/>
              </w:numPr>
              <w:jc w:val="left"/>
              <w:rPr>
                <w:szCs w:val="20"/>
              </w:rPr>
            </w:pPr>
            <w:r w:rsidRPr="003A32F7">
              <w:rPr>
                <w:szCs w:val="20"/>
              </w:rPr>
              <w:t>Last met een duw of trekbeweging, aangepast aan het lasproces, de laspositie en het materiaal van het werkstuk</w:t>
            </w:r>
          </w:p>
          <w:p w14:paraId="02B0A718" w14:textId="77777777" w:rsidR="00FF7E2A" w:rsidRPr="003A32F7" w:rsidRDefault="00FF7E2A" w:rsidP="003A32F7">
            <w:pPr>
              <w:pStyle w:val="Lijstalinea"/>
              <w:numPr>
                <w:ilvl w:val="0"/>
                <w:numId w:val="17"/>
              </w:numPr>
              <w:jc w:val="left"/>
              <w:rPr>
                <w:szCs w:val="20"/>
              </w:rPr>
            </w:pPr>
            <w:r w:rsidRPr="003A32F7">
              <w:rPr>
                <w:szCs w:val="20"/>
              </w:rPr>
              <w:t>Beweegt de lastoorts in de lasrichting van de lasverbinding zodat het smeltbad goed zichtbaar blijft</w:t>
            </w:r>
          </w:p>
          <w:p w14:paraId="4E06EF54" w14:textId="77777777" w:rsidR="00FF7E2A" w:rsidRPr="003A32F7" w:rsidRDefault="00FF7E2A" w:rsidP="003A32F7">
            <w:pPr>
              <w:pStyle w:val="Lijstalinea"/>
              <w:numPr>
                <w:ilvl w:val="0"/>
                <w:numId w:val="17"/>
              </w:numPr>
              <w:jc w:val="left"/>
              <w:rPr>
                <w:szCs w:val="20"/>
              </w:rPr>
            </w:pPr>
            <w:r w:rsidRPr="003A32F7">
              <w:rPr>
                <w:szCs w:val="20"/>
              </w:rPr>
              <w:t>Beheerst de voortloopsnelheid om te voldoen aan de lasmethodebeschrijving</w:t>
            </w:r>
          </w:p>
          <w:p w14:paraId="7B18386A" w14:textId="77777777" w:rsidR="00FF7E2A" w:rsidRPr="003A32F7" w:rsidRDefault="00FF7E2A" w:rsidP="003A32F7">
            <w:pPr>
              <w:pStyle w:val="Lijstalinea"/>
              <w:numPr>
                <w:ilvl w:val="0"/>
                <w:numId w:val="17"/>
              </w:numPr>
              <w:jc w:val="left"/>
              <w:rPr>
                <w:szCs w:val="20"/>
              </w:rPr>
            </w:pPr>
            <w:r w:rsidRPr="003A32F7">
              <w:rPr>
                <w:szCs w:val="20"/>
              </w:rPr>
              <w:t>Houdt de lastoorts onder een constante hoek zowel in de lengterichting als in de dwarsrichting zodat de hoeknaadverbinding overal volledig en gelijkmatig is ingebrand en geometrisch uniform is</w:t>
            </w:r>
          </w:p>
          <w:p w14:paraId="6B39359D" w14:textId="77777777" w:rsidR="00FF7E2A" w:rsidRPr="003A32F7" w:rsidRDefault="00FF7E2A" w:rsidP="003A32F7">
            <w:pPr>
              <w:pStyle w:val="Lijstalinea"/>
              <w:numPr>
                <w:ilvl w:val="0"/>
                <w:numId w:val="17"/>
              </w:numPr>
              <w:jc w:val="left"/>
              <w:rPr>
                <w:szCs w:val="20"/>
              </w:rPr>
            </w:pPr>
            <w:r w:rsidRPr="003A32F7">
              <w:rPr>
                <w:szCs w:val="20"/>
              </w:rPr>
              <w:t>Bewaakt de kwaliteit aan de hand van de parameters die de lasmethodebeschrijving opgeeft</w:t>
            </w:r>
          </w:p>
        </w:tc>
        <w:tc>
          <w:tcPr>
            <w:tcW w:w="4508" w:type="dxa"/>
            <w:vMerge/>
          </w:tcPr>
          <w:p w14:paraId="0CCAB2A9" w14:textId="77777777" w:rsidR="00FF7E2A" w:rsidRPr="003A32F7" w:rsidRDefault="00FF7E2A" w:rsidP="003A32F7">
            <w:pPr>
              <w:jc w:val="left"/>
              <w:rPr>
                <w:szCs w:val="20"/>
              </w:rPr>
            </w:pPr>
          </w:p>
        </w:tc>
      </w:tr>
      <w:tr w:rsidR="00FF7E2A" w:rsidRPr="003A32F7" w14:paraId="6F7F38BE" w14:textId="77777777" w:rsidTr="00A21AEF">
        <w:tblPrEx>
          <w:tblCellMar>
            <w:right w:w="170" w:type="dxa"/>
          </w:tblCellMar>
        </w:tblPrEx>
        <w:trPr>
          <w:trHeight w:val="280"/>
        </w:trPr>
        <w:tc>
          <w:tcPr>
            <w:tcW w:w="4508" w:type="dxa"/>
          </w:tcPr>
          <w:p w14:paraId="1E2F8D21" w14:textId="77777777" w:rsidR="00FF7E2A" w:rsidRPr="003A32F7" w:rsidRDefault="00FF7E2A" w:rsidP="003A32F7">
            <w:pPr>
              <w:jc w:val="left"/>
              <w:rPr>
                <w:b/>
                <w:bCs/>
                <w:szCs w:val="20"/>
              </w:rPr>
            </w:pPr>
            <w:r w:rsidRPr="003A32F7">
              <w:rPr>
                <w:b/>
                <w:bCs/>
                <w:szCs w:val="20"/>
              </w:rPr>
              <w:t>Last de hoeknaadverbinding met het TIG-proces in de lasposities PA, PB, PD, PF en PH</w:t>
            </w:r>
          </w:p>
          <w:p w14:paraId="2145FC4A" w14:textId="77777777" w:rsidR="00FF7E2A" w:rsidRPr="003A32F7" w:rsidRDefault="00FF7E2A" w:rsidP="003A32F7">
            <w:pPr>
              <w:pStyle w:val="Lijstalinea"/>
              <w:numPr>
                <w:ilvl w:val="0"/>
                <w:numId w:val="17"/>
              </w:numPr>
              <w:jc w:val="left"/>
              <w:rPr>
                <w:szCs w:val="20"/>
              </w:rPr>
            </w:pPr>
            <w:r w:rsidRPr="003A32F7">
              <w:rPr>
                <w:szCs w:val="20"/>
              </w:rPr>
              <w:t>Voert een testlas uit</w:t>
            </w:r>
          </w:p>
          <w:p w14:paraId="14EC596F" w14:textId="77777777" w:rsidR="00FF7E2A" w:rsidRPr="003A32F7" w:rsidRDefault="00FF7E2A" w:rsidP="003A32F7">
            <w:pPr>
              <w:pStyle w:val="Lijstalinea"/>
              <w:numPr>
                <w:ilvl w:val="0"/>
                <w:numId w:val="17"/>
              </w:numPr>
              <w:jc w:val="left"/>
              <w:rPr>
                <w:szCs w:val="20"/>
              </w:rPr>
            </w:pPr>
            <w:r w:rsidRPr="003A32F7">
              <w:rPr>
                <w:szCs w:val="20"/>
              </w:rPr>
              <w:t>Beheerst de lengte van de vlamboog en uitsteeklengte</w:t>
            </w:r>
          </w:p>
          <w:p w14:paraId="4A2FB3CB" w14:textId="77777777" w:rsidR="00FF7E2A" w:rsidRPr="003A32F7" w:rsidRDefault="00FF7E2A" w:rsidP="003A32F7">
            <w:pPr>
              <w:pStyle w:val="Lijstalinea"/>
              <w:numPr>
                <w:ilvl w:val="0"/>
                <w:numId w:val="17"/>
              </w:numPr>
              <w:jc w:val="left"/>
              <w:rPr>
                <w:szCs w:val="20"/>
              </w:rPr>
            </w:pPr>
            <w:r w:rsidRPr="003A32F7">
              <w:rPr>
                <w:szCs w:val="20"/>
              </w:rPr>
              <w:t>Last met een duw of trekbeweging, aangepast aan het lasproces, de laspositie en het materiaal van het werkstuk</w:t>
            </w:r>
          </w:p>
          <w:p w14:paraId="23113CA1" w14:textId="77777777" w:rsidR="00FF7E2A" w:rsidRPr="003A32F7" w:rsidRDefault="00FF7E2A" w:rsidP="003A32F7">
            <w:pPr>
              <w:pStyle w:val="Lijstalinea"/>
              <w:numPr>
                <w:ilvl w:val="0"/>
                <w:numId w:val="17"/>
              </w:numPr>
              <w:jc w:val="left"/>
              <w:rPr>
                <w:szCs w:val="20"/>
              </w:rPr>
            </w:pPr>
            <w:r w:rsidRPr="003A32F7">
              <w:rPr>
                <w:szCs w:val="20"/>
              </w:rPr>
              <w:t>Beweegt de lastoorts in de lasrichting van de lasverbinding zodat het smeltbad goed zichtbaar blijft</w:t>
            </w:r>
          </w:p>
          <w:p w14:paraId="674FA3B5" w14:textId="77777777" w:rsidR="00FF7E2A" w:rsidRPr="003A32F7" w:rsidRDefault="00FF7E2A" w:rsidP="003A32F7">
            <w:pPr>
              <w:pStyle w:val="Lijstalinea"/>
              <w:numPr>
                <w:ilvl w:val="0"/>
                <w:numId w:val="17"/>
              </w:numPr>
              <w:jc w:val="left"/>
              <w:rPr>
                <w:szCs w:val="20"/>
              </w:rPr>
            </w:pPr>
            <w:r w:rsidRPr="003A32F7">
              <w:rPr>
                <w:szCs w:val="20"/>
              </w:rPr>
              <w:t>Beheerst de voortloopsnelheid om te voldoen aan de lasmethodebeschrijving</w:t>
            </w:r>
          </w:p>
          <w:p w14:paraId="754851EF" w14:textId="77777777" w:rsidR="00FF7E2A" w:rsidRPr="003A32F7" w:rsidRDefault="00FF7E2A" w:rsidP="003A32F7">
            <w:pPr>
              <w:pStyle w:val="Lijstalinea"/>
              <w:numPr>
                <w:ilvl w:val="0"/>
                <w:numId w:val="17"/>
              </w:numPr>
              <w:jc w:val="left"/>
              <w:rPr>
                <w:szCs w:val="20"/>
              </w:rPr>
            </w:pPr>
            <w:r w:rsidRPr="003A32F7">
              <w:rPr>
                <w:szCs w:val="20"/>
              </w:rPr>
              <w:t>Houdt de lastoorts onder een constante hoek zowel in de lengterichting als in de dwarsrichting zodat de hoeknaadverbinding overal volledig en gelijkmatig is ingebrand en geometrisch uniform is</w:t>
            </w:r>
          </w:p>
          <w:p w14:paraId="727C2F56" w14:textId="77777777" w:rsidR="00FF7E2A" w:rsidRPr="003A32F7" w:rsidRDefault="00FF7E2A" w:rsidP="003A32F7">
            <w:pPr>
              <w:pStyle w:val="Lijstalinea"/>
              <w:numPr>
                <w:ilvl w:val="0"/>
                <w:numId w:val="17"/>
              </w:numPr>
              <w:jc w:val="left"/>
              <w:rPr>
                <w:szCs w:val="20"/>
              </w:rPr>
            </w:pPr>
            <w:r w:rsidRPr="003A32F7">
              <w:rPr>
                <w:szCs w:val="20"/>
              </w:rPr>
              <w:lastRenderedPageBreak/>
              <w:t>Bewaakt de kwaliteit aan de hand van de parameters die de lasmethodebeschrijving opgeeft</w:t>
            </w:r>
          </w:p>
        </w:tc>
        <w:tc>
          <w:tcPr>
            <w:tcW w:w="4508" w:type="dxa"/>
            <w:vMerge/>
          </w:tcPr>
          <w:p w14:paraId="2130FDA4" w14:textId="77777777" w:rsidR="00FF7E2A" w:rsidRPr="003A32F7" w:rsidRDefault="00FF7E2A" w:rsidP="003A32F7">
            <w:pPr>
              <w:jc w:val="left"/>
              <w:rPr>
                <w:szCs w:val="20"/>
              </w:rPr>
            </w:pPr>
          </w:p>
        </w:tc>
      </w:tr>
      <w:tr w:rsidR="00FF7E2A" w:rsidRPr="003A32F7" w14:paraId="781F1568" w14:textId="77777777" w:rsidTr="00A21AEF">
        <w:tblPrEx>
          <w:tblCellMar>
            <w:right w:w="170" w:type="dxa"/>
          </w:tblCellMar>
        </w:tblPrEx>
        <w:trPr>
          <w:trHeight w:val="280"/>
        </w:trPr>
        <w:tc>
          <w:tcPr>
            <w:tcW w:w="4508" w:type="dxa"/>
          </w:tcPr>
          <w:p w14:paraId="7EB0CBC1" w14:textId="77777777" w:rsidR="00FF7E2A" w:rsidRPr="003A32F7" w:rsidRDefault="00FF7E2A" w:rsidP="003A32F7">
            <w:pPr>
              <w:jc w:val="left"/>
              <w:rPr>
                <w:b/>
                <w:bCs/>
                <w:szCs w:val="20"/>
              </w:rPr>
            </w:pPr>
            <w:r w:rsidRPr="003A32F7">
              <w:rPr>
                <w:b/>
                <w:bCs/>
                <w:szCs w:val="20"/>
              </w:rPr>
              <w:t>Werkt de las af</w:t>
            </w:r>
          </w:p>
          <w:p w14:paraId="5F859955" w14:textId="77777777" w:rsidR="00FF7E2A" w:rsidRPr="003A32F7" w:rsidRDefault="00FF7E2A" w:rsidP="003A32F7">
            <w:pPr>
              <w:pStyle w:val="Lijstalinea"/>
              <w:numPr>
                <w:ilvl w:val="0"/>
                <w:numId w:val="17"/>
              </w:numPr>
              <w:jc w:val="left"/>
              <w:rPr>
                <w:szCs w:val="20"/>
              </w:rPr>
            </w:pPr>
            <w:r w:rsidRPr="003A32F7">
              <w:rPr>
                <w:szCs w:val="20"/>
              </w:rPr>
              <w:t>Verwijdert lasspatten en verkleuring zonder de las en het metaaloppervlak te beschadigen</w:t>
            </w:r>
          </w:p>
          <w:p w14:paraId="23583336" w14:textId="77777777" w:rsidR="00FF7E2A" w:rsidRPr="003A32F7" w:rsidRDefault="00FF7E2A" w:rsidP="003A32F7">
            <w:pPr>
              <w:pStyle w:val="Lijstalinea"/>
              <w:numPr>
                <w:ilvl w:val="0"/>
                <w:numId w:val="17"/>
              </w:numPr>
              <w:jc w:val="left"/>
              <w:rPr>
                <w:szCs w:val="20"/>
              </w:rPr>
            </w:pPr>
            <w:r w:rsidRPr="003A32F7">
              <w:rPr>
                <w:szCs w:val="20"/>
              </w:rPr>
              <w:t>Slijpt de las vlak indien nodig</w:t>
            </w:r>
          </w:p>
        </w:tc>
        <w:tc>
          <w:tcPr>
            <w:tcW w:w="4508" w:type="dxa"/>
            <w:vMerge/>
          </w:tcPr>
          <w:p w14:paraId="09B17696" w14:textId="77777777" w:rsidR="00FF7E2A" w:rsidRPr="003A32F7" w:rsidRDefault="00FF7E2A" w:rsidP="003A32F7">
            <w:pPr>
              <w:jc w:val="left"/>
              <w:rPr>
                <w:szCs w:val="20"/>
              </w:rPr>
            </w:pPr>
          </w:p>
        </w:tc>
      </w:tr>
      <w:tr w:rsidR="00FF7E2A" w:rsidRPr="003A32F7" w14:paraId="0CA346EE" w14:textId="77777777" w:rsidTr="00A21AEF">
        <w:tblPrEx>
          <w:tblCellMar>
            <w:right w:w="170" w:type="dxa"/>
          </w:tblCellMar>
        </w:tblPrEx>
        <w:trPr>
          <w:trHeight w:val="280"/>
        </w:trPr>
        <w:tc>
          <w:tcPr>
            <w:tcW w:w="4508" w:type="dxa"/>
          </w:tcPr>
          <w:p w14:paraId="5B852A78" w14:textId="77777777" w:rsidR="00FF7E2A" w:rsidRPr="003A32F7" w:rsidRDefault="00FF7E2A" w:rsidP="003A32F7">
            <w:pPr>
              <w:jc w:val="left"/>
              <w:rPr>
                <w:b/>
                <w:bCs/>
                <w:szCs w:val="20"/>
              </w:rPr>
            </w:pPr>
            <w:r w:rsidRPr="003A32F7">
              <w:rPr>
                <w:b/>
                <w:bCs/>
                <w:szCs w:val="20"/>
              </w:rPr>
              <w:t>Voert een kwaliteitscontrole van een las uit</w:t>
            </w:r>
          </w:p>
          <w:p w14:paraId="1EBB28D2" w14:textId="77777777" w:rsidR="00FF7E2A" w:rsidRPr="003A32F7" w:rsidRDefault="00FF7E2A" w:rsidP="003A32F7">
            <w:pPr>
              <w:pStyle w:val="Lijstalinea"/>
              <w:numPr>
                <w:ilvl w:val="0"/>
                <w:numId w:val="17"/>
              </w:numPr>
              <w:jc w:val="left"/>
              <w:rPr>
                <w:szCs w:val="20"/>
              </w:rPr>
            </w:pPr>
            <w:r w:rsidRPr="003A32F7">
              <w:rPr>
                <w:szCs w:val="20"/>
              </w:rPr>
              <w:t>Kijkt visueel na volgens de actueel geldende normen</w:t>
            </w:r>
          </w:p>
          <w:p w14:paraId="0D19B0FF" w14:textId="77777777" w:rsidR="00FF7E2A" w:rsidRPr="003A32F7" w:rsidRDefault="00FF7E2A" w:rsidP="003A32F7">
            <w:pPr>
              <w:pStyle w:val="Lijstalinea"/>
              <w:numPr>
                <w:ilvl w:val="0"/>
                <w:numId w:val="17"/>
              </w:numPr>
              <w:jc w:val="left"/>
              <w:rPr>
                <w:szCs w:val="20"/>
              </w:rPr>
            </w:pPr>
            <w:r w:rsidRPr="003A32F7">
              <w:rPr>
                <w:szCs w:val="20"/>
              </w:rPr>
              <w:t>Voert een penetrant-test uit</w:t>
            </w:r>
          </w:p>
          <w:p w14:paraId="2DA7DCA9" w14:textId="77777777" w:rsidR="00FF7E2A" w:rsidRPr="003A32F7" w:rsidRDefault="00FF7E2A" w:rsidP="003A32F7">
            <w:pPr>
              <w:pStyle w:val="Lijstalinea"/>
              <w:numPr>
                <w:ilvl w:val="0"/>
                <w:numId w:val="17"/>
              </w:numPr>
              <w:jc w:val="left"/>
              <w:rPr>
                <w:szCs w:val="20"/>
              </w:rPr>
            </w:pPr>
            <w:r w:rsidRPr="003A32F7">
              <w:rPr>
                <w:szCs w:val="20"/>
              </w:rPr>
              <w:t>Herstelt een foute las</w:t>
            </w:r>
          </w:p>
        </w:tc>
        <w:tc>
          <w:tcPr>
            <w:tcW w:w="4508" w:type="dxa"/>
            <w:vMerge/>
          </w:tcPr>
          <w:p w14:paraId="1BC917D0" w14:textId="77777777" w:rsidR="00FF7E2A" w:rsidRPr="003A32F7" w:rsidRDefault="00FF7E2A" w:rsidP="003A32F7">
            <w:pPr>
              <w:jc w:val="left"/>
              <w:rPr>
                <w:szCs w:val="20"/>
              </w:rPr>
            </w:pPr>
          </w:p>
        </w:tc>
      </w:tr>
    </w:tbl>
    <w:p w14:paraId="5658AE1A" w14:textId="77777777" w:rsidR="00FF7E2A" w:rsidRDefault="00FF7E2A" w:rsidP="00723A69">
      <w:pPr>
        <w:rPr>
          <w:rFonts w:cs="Arial"/>
        </w:rPr>
      </w:pPr>
    </w:p>
    <w:p w14:paraId="5FA14573" w14:textId="5C4ADADA" w:rsidR="00A344EA" w:rsidRDefault="00A344EA">
      <w:pPr>
        <w:spacing w:after="160" w:line="259" w:lineRule="auto"/>
        <w:jc w:val="left"/>
        <w:rPr>
          <w:rFonts w:eastAsiaTheme="minorEastAsia" w:cstheme="minorHAnsi"/>
          <w:spacing w:val="-3"/>
          <w:sz w:val="22"/>
          <w:highlight w:val="yellow"/>
        </w:rPr>
      </w:pPr>
      <w:r>
        <w:rPr>
          <w:rFonts w:cstheme="minorHAnsi"/>
          <w:spacing w:val="-3"/>
          <w:highlight w:val="yellow"/>
        </w:rPr>
        <w:br w:type="page"/>
      </w:r>
    </w:p>
    <w:p w14:paraId="6A87080B" w14:textId="0D40B2E9" w:rsidR="009F360C" w:rsidRDefault="009F360C" w:rsidP="009F360C">
      <w:pPr>
        <w:pStyle w:val="Kop1"/>
      </w:pPr>
      <w:r>
        <w:lastRenderedPageBreak/>
        <w:t>Studiebekrachtiging</w:t>
      </w:r>
    </w:p>
    <w:p w14:paraId="142721B5" w14:textId="2F7B577A" w:rsidR="004B3658" w:rsidRPr="00EE2BA9" w:rsidRDefault="004B3658" w:rsidP="004B3658">
      <w:pPr>
        <w:rPr>
          <w:noProof/>
          <w:lang w:eastAsia="nl-BE"/>
        </w:rPr>
      </w:pPr>
      <w:r>
        <w:rPr>
          <w:noProof/>
          <w:lang w:eastAsia="nl-BE"/>
        </w:rPr>
        <w:t xml:space="preserve">Met in acht name van </w:t>
      </w:r>
      <w:r w:rsidRPr="005967BC">
        <w:rPr>
          <w:noProof/>
          <w:lang w:eastAsia="nl-BE"/>
        </w:rPr>
        <w:t xml:space="preserve">het evaluatieresultaat </w:t>
      </w:r>
      <w:r w:rsidR="00A344EA">
        <w:rPr>
          <w:noProof/>
          <w:lang w:eastAsia="nl-BE"/>
        </w:rPr>
        <w:t xml:space="preserve">kan </w:t>
      </w:r>
      <w:r w:rsidR="00821C5F" w:rsidRPr="00EE2BA9">
        <w:rPr>
          <w:noProof/>
          <w:lang w:eastAsia="nl-BE"/>
        </w:rPr>
        <w:t>het structuuronderdeel</w:t>
      </w:r>
      <w:r w:rsidRPr="00EE2BA9">
        <w:rPr>
          <w:noProof/>
          <w:lang w:eastAsia="nl-BE"/>
        </w:rPr>
        <w:t xml:space="preserve"> </w:t>
      </w:r>
      <w:r w:rsidR="00EE2BA9" w:rsidRPr="00EE2BA9">
        <w:rPr>
          <w:noProof/>
          <w:lang w:eastAsia="nl-BE"/>
        </w:rPr>
        <w:t>hoeknaadlasser</w:t>
      </w:r>
      <w:r w:rsidRPr="00EE2BA9">
        <w:rPr>
          <w:noProof/>
          <w:lang w:eastAsia="nl-BE"/>
        </w:rPr>
        <w:t xml:space="preserve"> </w:t>
      </w:r>
      <w:r w:rsidR="00A344EA" w:rsidRPr="00EE2BA9">
        <w:rPr>
          <w:noProof/>
          <w:lang w:eastAsia="nl-BE"/>
        </w:rPr>
        <w:t xml:space="preserve">leiden </w:t>
      </w:r>
      <w:r w:rsidRPr="00EE2BA9">
        <w:rPr>
          <w:noProof/>
          <w:lang w:eastAsia="nl-BE"/>
        </w:rPr>
        <w:t>tot één van de volgende vormen van studiebekrachtiging:</w:t>
      </w:r>
    </w:p>
    <w:p w14:paraId="58DD1C19" w14:textId="740E8979" w:rsidR="000E1630" w:rsidRPr="00EE2BA9" w:rsidRDefault="000E1630" w:rsidP="004B3658">
      <w:pPr>
        <w:rPr>
          <w:noProof/>
          <w:lang w:eastAsia="nl-BE"/>
        </w:rPr>
      </w:pPr>
    </w:p>
    <w:p w14:paraId="1AB53AE9" w14:textId="77777777" w:rsidR="00821C5F" w:rsidRPr="00EE2BA9" w:rsidRDefault="003C076D" w:rsidP="00353DB3">
      <w:pPr>
        <w:pStyle w:val="Lijstalinea"/>
        <w:numPr>
          <w:ilvl w:val="0"/>
          <w:numId w:val="7"/>
        </w:numPr>
        <w:ind w:hanging="436"/>
        <w:rPr>
          <w:lang w:eastAsia="nl-BE"/>
        </w:rPr>
      </w:pPr>
      <w:bookmarkStart w:id="4" w:name="_Hlk86304365"/>
      <w:r w:rsidRPr="00EE2BA9">
        <w:rPr>
          <w:lang w:eastAsia="nl-BE"/>
        </w:rPr>
        <w:t>een getuigschrift opleidingsvorm 3</w:t>
      </w:r>
    </w:p>
    <w:p w14:paraId="71718EC2" w14:textId="41FD6601" w:rsidR="003C076D" w:rsidRPr="00BB1336" w:rsidRDefault="003C076D" w:rsidP="00572E8C">
      <w:pPr>
        <w:pStyle w:val="Lijstalinea"/>
        <w:numPr>
          <w:ilvl w:val="1"/>
          <w:numId w:val="7"/>
        </w:numPr>
        <w:ind w:left="1069"/>
      </w:pPr>
      <w:r w:rsidRPr="00EE2BA9">
        <w:t xml:space="preserve">wordt toegekend als de leerling in </w:t>
      </w:r>
      <w:r w:rsidRPr="00BB1336">
        <w:t xml:space="preserve">voldoende mate de beroepsgerichte </w:t>
      </w:r>
      <w:r w:rsidR="003E4462" w:rsidRPr="00BB1336">
        <w:t xml:space="preserve">vorming, bestaande uit </w:t>
      </w:r>
      <w:r w:rsidR="00AC4112" w:rsidRPr="00BB1336">
        <w:t>generieke</w:t>
      </w:r>
      <w:r w:rsidR="00EA7269" w:rsidRPr="00BB1336">
        <w:t xml:space="preserve"> en </w:t>
      </w:r>
      <w:r w:rsidR="003E4462" w:rsidRPr="00BB1336">
        <w:t xml:space="preserve">beroepsgerichte </w:t>
      </w:r>
      <w:r w:rsidRPr="00BB1336">
        <w:t xml:space="preserve">competenties </w:t>
      </w:r>
      <w:r w:rsidR="003E4462" w:rsidRPr="00BB1336">
        <w:t xml:space="preserve">die de </w:t>
      </w:r>
      <w:r w:rsidRPr="00BB1336">
        <w:t xml:space="preserve">beroepskwalificatie </w:t>
      </w:r>
      <w:r w:rsidR="003E4462" w:rsidRPr="00BB1336">
        <w:t>“</w:t>
      </w:r>
      <w:r w:rsidR="00EE2BA9" w:rsidRPr="00BB1336">
        <w:t>hoeknaadlasser</w:t>
      </w:r>
      <w:r w:rsidR="003E4462" w:rsidRPr="00BB1336">
        <w:t>”</w:t>
      </w:r>
      <w:r w:rsidR="00C40370" w:rsidRPr="00BB1336">
        <w:t xml:space="preserve"> niveau </w:t>
      </w:r>
      <w:r w:rsidR="00BB1336" w:rsidRPr="00BB1336">
        <w:t>3</w:t>
      </w:r>
      <w:r w:rsidR="003E4462" w:rsidRPr="00BB1336">
        <w:t xml:space="preserve"> vormen zoals in dit opleidingsprofiel is opgenomen, heeft behaald</w:t>
      </w:r>
      <w:r w:rsidRPr="00BB1336">
        <w:t xml:space="preserve"> en in voldoende mate de ontwikkelingsdoelen heeft nagestreefd</w:t>
      </w:r>
      <w:r w:rsidR="003E4462" w:rsidRPr="00BB1336">
        <w:t>.</w:t>
      </w:r>
      <w:r w:rsidRPr="00BB1336">
        <w:t xml:space="preserve"> </w:t>
      </w:r>
    </w:p>
    <w:p w14:paraId="415C78C0" w14:textId="77777777" w:rsidR="00353DB3" w:rsidRPr="00BB1336" w:rsidRDefault="00353DB3" w:rsidP="00353DB3">
      <w:pPr>
        <w:pStyle w:val="Lijstalinea"/>
        <w:rPr>
          <w:lang w:eastAsia="nl-BE"/>
        </w:rPr>
      </w:pPr>
    </w:p>
    <w:p w14:paraId="7E57FC2C" w14:textId="77777777" w:rsidR="00821C5F" w:rsidRPr="00BB1336" w:rsidRDefault="003C076D" w:rsidP="00353DB3">
      <w:pPr>
        <w:pStyle w:val="Lijstalinea"/>
        <w:numPr>
          <w:ilvl w:val="0"/>
          <w:numId w:val="7"/>
        </w:numPr>
        <w:ind w:hanging="436"/>
        <w:rPr>
          <w:lang w:eastAsia="nl-BE"/>
        </w:rPr>
      </w:pPr>
      <w:r w:rsidRPr="00BB1336">
        <w:rPr>
          <w:lang w:eastAsia="nl-BE"/>
        </w:rPr>
        <w:t>een getuigschrift, onderwijskwalificatie niveau 2</w:t>
      </w:r>
    </w:p>
    <w:p w14:paraId="66DF393B" w14:textId="57EBD6C6" w:rsidR="003C076D" w:rsidRPr="00BB1336" w:rsidRDefault="003C076D" w:rsidP="00572E8C">
      <w:pPr>
        <w:pStyle w:val="Lijstalinea"/>
        <w:numPr>
          <w:ilvl w:val="1"/>
          <w:numId w:val="7"/>
        </w:numPr>
        <w:ind w:left="1069"/>
      </w:pPr>
      <w:r w:rsidRPr="00BB1336">
        <w:t xml:space="preserve">wordt toegekend als de leerling in voldoende mate de beroepsgerichte </w:t>
      </w:r>
      <w:r w:rsidR="003E4462" w:rsidRPr="00BB1336">
        <w:t xml:space="preserve">vorming, bestaande uit </w:t>
      </w:r>
      <w:r w:rsidR="00AC4112" w:rsidRPr="00BB1336">
        <w:t xml:space="preserve">generieke </w:t>
      </w:r>
      <w:r w:rsidR="00EA7269" w:rsidRPr="00BB1336">
        <w:t xml:space="preserve">en </w:t>
      </w:r>
      <w:r w:rsidR="003E4462" w:rsidRPr="00BB1336">
        <w:t>beroepsgerichte competenties die de beroepskwalificatie “</w:t>
      </w:r>
      <w:r w:rsidR="00EE2BA9" w:rsidRPr="00BB1336">
        <w:t>hoeknaadlasser</w:t>
      </w:r>
      <w:r w:rsidR="003E4462" w:rsidRPr="00BB1336">
        <w:t xml:space="preserve">” niveau </w:t>
      </w:r>
      <w:r w:rsidR="00BB1336" w:rsidRPr="00BB1336">
        <w:t>3</w:t>
      </w:r>
      <w:r w:rsidR="003E4462" w:rsidRPr="00BB1336">
        <w:t xml:space="preserve"> vormen zoals in dit opleidingsprofiel is opgenomen, heeft behaald </w:t>
      </w:r>
      <w:r w:rsidRPr="00BB1336">
        <w:t>en in voldoende mate de ontwikkelingsdoelen heeft behaald, op voorwaarde dat de ontwikkelingsdoelen</w:t>
      </w:r>
      <w:r w:rsidR="003E4462" w:rsidRPr="00BB1336">
        <w:t xml:space="preserve"> </w:t>
      </w:r>
      <w:r w:rsidRPr="00BB1336">
        <w:t>overeenkomen met de eindtermen voor de tweede graad van de finaliteit arbeidsmarkt – bso</w:t>
      </w:r>
      <w:r w:rsidR="003E4462" w:rsidRPr="00BB1336">
        <w:t>.</w:t>
      </w:r>
    </w:p>
    <w:p w14:paraId="3B9B2386" w14:textId="77777777" w:rsidR="00353DB3" w:rsidRPr="00BB1336" w:rsidRDefault="00353DB3" w:rsidP="00353DB3">
      <w:pPr>
        <w:pStyle w:val="Lijstalinea"/>
        <w:rPr>
          <w:lang w:eastAsia="nl-BE"/>
        </w:rPr>
      </w:pPr>
    </w:p>
    <w:p w14:paraId="53288E3A" w14:textId="4DED1EA1" w:rsidR="00431E88" w:rsidRPr="00BB1336" w:rsidRDefault="00F464D8" w:rsidP="00353DB3">
      <w:pPr>
        <w:pStyle w:val="Lijstalinea"/>
        <w:numPr>
          <w:ilvl w:val="0"/>
          <w:numId w:val="7"/>
        </w:numPr>
        <w:ind w:hanging="436"/>
        <w:rPr>
          <w:lang w:eastAsia="nl-BE"/>
        </w:rPr>
      </w:pPr>
      <w:r w:rsidRPr="00BB1336">
        <w:rPr>
          <w:lang w:eastAsia="nl-BE"/>
        </w:rPr>
        <w:t xml:space="preserve">een </w:t>
      </w:r>
      <w:r w:rsidR="003C076D" w:rsidRPr="00BB1336">
        <w:rPr>
          <w:lang w:eastAsia="nl-BE"/>
        </w:rPr>
        <w:t>bewijs van beroepskwalificatie:</w:t>
      </w:r>
    </w:p>
    <w:p w14:paraId="4C6747ED" w14:textId="18E569D8" w:rsidR="00821C5F" w:rsidRPr="00BB1336" w:rsidRDefault="00821C5F" w:rsidP="00821C5F">
      <w:pPr>
        <w:pStyle w:val="Lijstalinea"/>
        <w:numPr>
          <w:ilvl w:val="1"/>
          <w:numId w:val="7"/>
        </w:numPr>
        <w:ind w:left="1069"/>
      </w:pPr>
      <w:r w:rsidRPr="00BB1336">
        <w:t xml:space="preserve">wordt toegekend, als de leerling in voldoende mate de beroepsgerichte vorming, bestaande uit </w:t>
      </w:r>
      <w:r w:rsidR="00AC4112" w:rsidRPr="00BB1336">
        <w:t>generieke</w:t>
      </w:r>
      <w:r w:rsidR="0065464A" w:rsidRPr="00BB1336">
        <w:t xml:space="preserve"> en </w:t>
      </w:r>
      <w:r w:rsidRPr="00BB1336">
        <w:t>beroepsgerichte competenties die de beroepskwalificatie “</w:t>
      </w:r>
      <w:r w:rsidR="00EE2BA9" w:rsidRPr="00BB1336">
        <w:t>hoeknaadlasser</w:t>
      </w:r>
      <w:r w:rsidRPr="00BB1336">
        <w:t xml:space="preserve">” niveau </w:t>
      </w:r>
      <w:r w:rsidR="00BB1336" w:rsidRPr="00BB1336">
        <w:t>3</w:t>
      </w:r>
      <w:r w:rsidRPr="00BB1336">
        <w:t xml:space="preserve"> vormen zoals in dit opleidingsprofiel is opgenomen, heeft behaald</w:t>
      </w:r>
      <w:r w:rsidR="00C40370" w:rsidRPr="00BB1336">
        <w:t>.</w:t>
      </w:r>
    </w:p>
    <w:p w14:paraId="475EDBDB" w14:textId="77777777" w:rsidR="00431E88" w:rsidRPr="00BB1336" w:rsidRDefault="00431E88" w:rsidP="00431E88">
      <w:pPr>
        <w:pStyle w:val="Lijstalinea"/>
        <w:rPr>
          <w:lang w:eastAsia="nl-BE"/>
        </w:rPr>
      </w:pPr>
    </w:p>
    <w:p w14:paraId="5811B74D" w14:textId="174BA90F" w:rsidR="00431E88" w:rsidRPr="00633D20" w:rsidRDefault="00F464D8" w:rsidP="004B3658">
      <w:pPr>
        <w:pStyle w:val="Lijstalinea"/>
        <w:numPr>
          <w:ilvl w:val="0"/>
          <w:numId w:val="7"/>
        </w:numPr>
        <w:ind w:hanging="436"/>
        <w:rPr>
          <w:lang w:eastAsia="nl-BE"/>
        </w:rPr>
      </w:pPr>
      <w:r w:rsidRPr="00633D20">
        <w:rPr>
          <w:lang w:eastAsia="nl-BE"/>
        </w:rPr>
        <w:t xml:space="preserve">een </w:t>
      </w:r>
      <w:r w:rsidR="003C076D" w:rsidRPr="00633D20">
        <w:rPr>
          <w:lang w:eastAsia="nl-BE"/>
        </w:rPr>
        <w:t>bewijs van deelkwalificatie:</w:t>
      </w:r>
    </w:p>
    <w:bookmarkEnd w:id="4"/>
    <w:p w14:paraId="7131A621" w14:textId="37700275" w:rsidR="00353DB3" w:rsidRPr="00633D20" w:rsidRDefault="00353DB3" w:rsidP="00353DB3">
      <w:pPr>
        <w:pStyle w:val="Lijstalinea"/>
        <w:numPr>
          <w:ilvl w:val="1"/>
          <w:numId w:val="7"/>
        </w:numPr>
        <w:ind w:left="1069"/>
      </w:pPr>
      <w:r w:rsidRPr="00633D20">
        <w:t xml:space="preserve">wordt </w:t>
      </w:r>
      <w:r w:rsidR="00821C5F" w:rsidRPr="00633D20">
        <w:t>toegekend</w:t>
      </w:r>
      <w:r w:rsidRPr="00633D20">
        <w:t xml:space="preserve">, als de leerling in voldoende mate de beroepsgerichte vorming, bestaande uit </w:t>
      </w:r>
      <w:r w:rsidR="001C29E1" w:rsidRPr="00633D20">
        <w:t>gen</w:t>
      </w:r>
      <w:r w:rsidR="004F1436" w:rsidRPr="00633D20">
        <w:t>e</w:t>
      </w:r>
      <w:r w:rsidR="001C29E1" w:rsidRPr="00633D20">
        <w:t>rieke</w:t>
      </w:r>
      <w:r w:rsidR="0065464A" w:rsidRPr="00633D20">
        <w:t xml:space="preserve"> en </w:t>
      </w:r>
      <w:r w:rsidRPr="00633D20">
        <w:t>beroepsgerichte competenties die de deelkwalificatie “</w:t>
      </w:r>
      <w:r w:rsidR="00880CD6" w:rsidRPr="00633D20">
        <w:t>hoeknaadlasser halfautomaat</w:t>
      </w:r>
      <w:r w:rsidRPr="00633D20">
        <w:t xml:space="preserve">” </w:t>
      </w:r>
      <w:r w:rsidR="005F4442" w:rsidRPr="00633D20">
        <w:t>uit</w:t>
      </w:r>
      <w:r w:rsidRPr="00633D20">
        <w:t xml:space="preserve"> de beroepskwalificatie “</w:t>
      </w:r>
      <w:r w:rsidR="00EE2BA9" w:rsidRPr="00633D20">
        <w:t>hoeknaadlasser</w:t>
      </w:r>
      <w:r w:rsidRPr="00633D20">
        <w:t xml:space="preserve">” niveau </w:t>
      </w:r>
      <w:r w:rsidR="00880CD6" w:rsidRPr="00633D20">
        <w:t>3</w:t>
      </w:r>
      <w:r w:rsidRPr="00633D20">
        <w:t xml:space="preserve"> vormen zoals in dit opleidingsprofiel is opgenomen, heeft behaald:</w:t>
      </w:r>
    </w:p>
    <w:p w14:paraId="04E53572" w14:textId="77777777" w:rsidR="00880CD6" w:rsidRPr="00633D20" w:rsidRDefault="00880CD6" w:rsidP="001A477C">
      <w:pPr>
        <w:pStyle w:val="Lijstalinea"/>
        <w:numPr>
          <w:ilvl w:val="2"/>
          <w:numId w:val="7"/>
        </w:numPr>
        <w:jc w:val="left"/>
      </w:pPr>
      <w:r w:rsidRPr="00633D20">
        <w:t>Werkt in teamverband</w:t>
      </w:r>
    </w:p>
    <w:p w14:paraId="6840144D" w14:textId="77777777" w:rsidR="00880CD6" w:rsidRPr="00633D20" w:rsidRDefault="00880CD6" w:rsidP="001A477C">
      <w:pPr>
        <w:pStyle w:val="Lijstalinea"/>
        <w:numPr>
          <w:ilvl w:val="2"/>
          <w:numId w:val="7"/>
        </w:numPr>
        <w:jc w:val="left"/>
      </w:pPr>
      <w:r w:rsidRPr="00633D20">
        <w:t>Werkt met oog voor veiligheid, milieu, kwaliteit en welzijn</w:t>
      </w:r>
    </w:p>
    <w:p w14:paraId="33707790" w14:textId="2E469453" w:rsidR="002666EF" w:rsidRPr="00633D20" w:rsidRDefault="002666EF" w:rsidP="001A477C">
      <w:pPr>
        <w:pStyle w:val="Lijstalinea"/>
        <w:numPr>
          <w:ilvl w:val="2"/>
          <w:numId w:val="7"/>
        </w:numPr>
        <w:jc w:val="left"/>
      </w:pPr>
      <w:r w:rsidRPr="00633D20">
        <w:t>Werkt economisch en duurzaam</w:t>
      </w:r>
    </w:p>
    <w:p w14:paraId="3E141702" w14:textId="07E3A660" w:rsidR="0064638A" w:rsidRPr="0084116A" w:rsidRDefault="0064638A" w:rsidP="001A477C">
      <w:pPr>
        <w:pStyle w:val="Lijstalinea"/>
        <w:numPr>
          <w:ilvl w:val="2"/>
          <w:numId w:val="7"/>
        </w:numPr>
        <w:jc w:val="left"/>
      </w:pPr>
      <w:r w:rsidRPr="00633D20">
        <w:t>Selecteert,</w:t>
      </w:r>
      <w:r>
        <w:t xml:space="preserve"> controleert, g</w:t>
      </w:r>
      <w:r w:rsidRPr="0084116A">
        <w:t>ebruikt</w:t>
      </w:r>
      <w:r>
        <w:t>, onderhoudt en reinigt</w:t>
      </w:r>
      <w:r w:rsidRPr="0084116A">
        <w:t xml:space="preserve"> machines</w:t>
      </w:r>
      <w:r w:rsidR="000417B9">
        <w:t xml:space="preserve"> en</w:t>
      </w:r>
      <w:r w:rsidRPr="0084116A">
        <w:t xml:space="preserve"> gereedschappen </w:t>
      </w:r>
      <w:r w:rsidR="000417B9">
        <w:t>volgens instructies</w:t>
      </w:r>
    </w:p>
    <w:p w14:paraId="6308F847" w14:textId="77777777" w:rsidR="00180630" w:rsidRDefault="00880CD6" w:rsidP="001A477C">
      <w:pPr>
        <w:pStyle w:val="Lijstalinea"/>
        <w:numPr>
          <w:ilvl w:val="2"/>
          <w:numId w:val="7"/>
        </w:numPr>
        <w:jc w:val="left"/>
      </w:pPr>
      <w:r w:rsidRPr="0084116A">
        <w:t xml:space="preserve">Organiseert </w:t>
      </w:r>
      <w:r w:rsidR="000417B9">
        <w:t>zijn w</w:t>
      </w:r>
      <w:r w:rsidR="00725F31">
        <w:t>erkplek veilig en ordelijk rekening houdend met een logische werkvolgorde</w:t>
      </w:r>
    </w:p>
    <w:p w14:paraId="1BC1087A" w14:textId="6BE960CC" w:rsidR="00341A87" w:rsidRDefault="00341A87" w:rsidP="001A477C">
      <w:pPr>
        <w:pStyle w:val="Lijstalinea"/>
        <w:numPr>
          <w:ilvl w:val="2"/>
          <w:numId w:val="7"/>
        </w:numPr>
        <w:jc w:val="left"/>
      </w:pPr>
      <w:r>
        <w:t>Voert de werkzaamheden uit volgens planning en instructies en houdt de werkadministratie bij</w:t>
      </w:r>
    </w:p>
    <w:p w14:paraId="2CC123B1" w14:textId="633F0237" w:rsidR="00880CD6" w:rsidRPr="0084116A" w:rsidRDefault="00C519BD" w:rsidP="001A477C">
      <w:pPr>
        <w:pStyle w:val="Lijstalinea"/>
        <w:numPr>
          <w:ilvl w:val="2"/>
          <w:numId w:val="7"/>
        </w:numPr>
        <w:jc w:val="left"/>
      </w:pPr>
      <w:r>
        <w:t>S</w:t>
      </w:r>
      <w:r w:rsidR="00880CD6" w:rsidRPr="0084116A">
        <w:t>telt de stukken samen, afhankelijk van hoe ze binnenkomen</w:t>
      </w:r>
    </w:p>
    <w:p w14:paraId="5B46119C" w14:textId="056200FE" w:rsidR="00FC25D1" w:rsidRPr="0084116A" w:rsidRDefault="00FC25D1" w:rsidP="001A477C">
      <w:pPr>
        <w:pStyle w:val="Lijstalinea"/>
        <w:numPr>
          <w:ilvl w:val="2"/>
          <w:numId w:val="7"/>
        </w:numPr>
        <w:jc w:val="left"/>
      </w:pPr>
      <w:r w:rsidRPr="0084116A">
        <w:t>Gebruikt hulpstoffen</w:t>
      </w:r>
    </w:p>
    <w:p w14:paraId="5466E114" w14:textId="77777777" w:rsidR="00880CD6" w:rsidRPr="0084116A" w:rsidRDefault="00880CD6" w:rsidP="001A477C">
      <w:pPr>
        <w:pStyle w:val="Lijstalinea"/>
        <w:numPr>
          <w:ilvl w:val="2"/>
          <w:numId w:val="7"/>
        </w:numPr>
        <w:jc w:val="left"/>
      </w:pPr>
      <w:r w:rsidRPr="0084116A">
        <w:t>Regelt de laspost</w:t>
      </w:r>
    </w:p>
    <w:p w14:paraId="09D594FC" w14:textId="77777777" w:rsidR="00880CD6" w:rsidRDefault="00880CD6" w:rsidP="001A477C">
      <w:pPr>
        <w:pStyle w:val="Lijstalinea"/>
        <w:numPr>
          <w:ilvl w:val="2"/>
          <w:numId w:val="7"/>
        </w:numPr>
        <w:jc w:val="left"/>
      </w:pPr>
      <w:r w:rsidRPr="0084116A">
        <w:t>Last de hoeknaadverbinding met het halfautomaatproces in de</w:t>
      </w:r>
    </w:p>
    <w:p w14:paraId="61C13D6B" w14:textId="59183FB2" w:rsidR="00880CD6" w:rsidRPr="0084116A" w:rsidRDefault="00880CD6" w:rsidP="001A477C">
      <w:pPr>
        <w:pStyle w:val="Lijstalinea"/>
        <w:ind w:left="1780" w:firstLine="344"/>
        <w:jc w:val="left"/>
      </w:pPr>
      <w:r w:rsidRPr="0084116A">
        <w:t>lasposities PA, PB, PD, PF en PH</w:t>
      </w:r>
    </w:p>
    <w:p w14:paraId="4D5E22B6" w14:textId="77777777" w:rsidR="00880CD6" w:rsidRPr="0084116A" w:rsidRDefault="00880CD6" w:rsidP="001A477C">
      <w:pPr>
        <w:pStyle w:val="Lijstalinea"/>
        <w:numPr>
          <w:ilvl w:val="2"/>
          <w:numId w:val="7"/>
        </w:numPr>
        <w:jc w:val="left"/>
      </w:pPr>
      <w:r w:rsidRPr="0084116A">
        <w:t>Werkt de las af</w:t>
      </w:r>
    </w:p>
    <w:p w14:paraId="2F668F16" w14:textId="36E95C63" w:rsidR="00880CD6" w:rsidRDefault="00880CD6" w:rsidP="001A477C">
      <w:pPr>
        <w:pStyle w:val="Lijstalinea"/>
        <w:numPr>
          <w:ilvl w:val="2"/>
          <w:numId w:val="7"/>
        </w:numPr>
        <w:jc w:val="left"/>
      </w:pPr>
      <w:r w:rsidRPr="0084116A">
        <w:t xml:space="preserve">Voert een kwaliteitscontrole </w:t>
      </w:r>
      <w:r w:rsidR="001A477C">
        <w:t xml:space="preserve">van de las </w:t>
      </w:r>
      <w:r w:rsidRPr="0084116A">
        <w:t>uit</w:t>
      </w:r>
    </w:p>
    <w:p w14:paraId="225D157D" w14:textId="2BB13952" w:rsidR="00431E88" w:rsidRPr="00633D20" w:rsidRDefault="00431E88" w:rsidP="00431E88">
      <w:pPr>
        <w:pStyle w:val="Lijstalinea"/>
        <w:rPr>
          <w:lang w:eastAsia="nl-BE"/>
        </w:rPr>
      </w:pPr>
    </w:p>
    <w:p w14:paraId="56BF97AF" w14:textId="77777777" w:rsidR="00EE2BA9" w:rsidRPr="00633D20" w:rsidRDefault="00EE2BA9" w:rsidP="00EE2BA9">
      <w:pPr>
        <w:pStyle w:val="Lijstalinea"/>
        <w:numPr>
          <w:ilvl w:val="0"/>
          <w:numId w:val="7"/>
        </w:numPr>
        <w:ind w:hanging="436"/>
        <w:rPr>
          <w:lang w:eastAsia="nl-BE"/>
        </w:rPr>
      </w:pPr>
      <w:r w:rsidRPr="00633D20">
        <w:rPr>
          <w:lang w:eastAsia="nl-BE"/>
        </w:rPr>
        <w:t>een bewijs van deelkwalificatie:</w:t>
      </w:r>
    </w:p>
    <w:p w14:paraId="0F2AE6C6" w14:textId="4A735EAE" w:rsidR="00EE2BA9" w:rsidRPr="00633D20" w:rsidRDefault="00EE2BA9" w:rsidP="00EE2BA9">
      <w:pPr>
        <w:pStyle w:val="Lijstalinea"/>
        <w:numPr>
          <w:ilvl w:val="1"/>
          <w:numId w:val="7"/>
        </w:numPr>
        <w:ind w:left="1069"/>
      </w:pPr>
      <w:r w:rsidRPr="00633D20">
        <w:t xml:space="preserve">wordt toegekend, als de leerling in voldoende mate de beroepsgerichte vorming, bestaande uit generieke en beroepsgerichte competenties die de </w:t>
      </w:r>
      <w:r w:rsidRPr="00633D20">
        <w:lastRenderedPageBreak/>
        <w:t>deelkwalificatie “</w:t>
      </w:r>
      <w:r w:rsidR="00BB1336" w:rsidRPr="00633D20">
        <w:t xml:space="preserve">hoeknaadlasser </w:t>
      </w:r>
      <w:r w:rsidR="00BD2A2E" w:rsidRPr="00633D20">
        <w:t>TIG</w:t>
      </w:r>
      <w:r w:rsidRPr="00633D20">
        <w:t xml:space="preserve">” </w:t>
      </w:r>
      <w:r w:rsidR="005F4442" w:rsidRPr="00633D20">
        <w:t>uit</w:t>
      </w:r>
      <w:r w:rsidRPr="00633D20">
        <w:t xml:space="preserve"> de beroepskwalificatie “hoeknaadlasser” niveau </w:t>
      </w:r>
      <w:r w:rsidR="0061724A" w:rsidRPr="00633D20">
        <w:t>3</w:t>
      </w:r>
      <w:r w:rsidRPr="00633D20">
        <w:t xml:space="preserve"> vormen zoals in dit opleidingsprofiel is opgenomen, heeft behaald:</w:t>
      </w:r>
    </w:p>
    <w:p w14:paraId="165F3C46" w14:textId="77777777" w:rsidR="001A477C" w:rsidRPr="00633D20" w:rsidRDefault="001A477C" w:rsidP="001A477C">
      <w:pPr>
        <w:pStyle w:val="Lijstalinea"/>
        <w:numPr>
          <w:ilvl w:val="2"/>
          <w:numId w:val="7"/>
        </w:numPr>
        <w:jc w:val="left"/>
      </w:pPr>
      <w:r w:rsidRPr="00633D20">
        <w:t>Werkt in teamverband</w:t>
      </w:r>
    </w:p>
    <w:p w14:paraId="5E97F94F" w14:textId="77777777" w:rsidR="001A477C" w:rsidRPr="00633D20" w:rsidRDefault="001A477C" w:rsidP="001A477C">
      <w:pPr>
        <w:pStyle w:val="Lijstalinea"/>
        <w:numPr>
          <w:ilvl w:val="2"/>
          <w:numId w:val="7"/>
        </w:numPr>
        <w:jc w:val="left"/>
      </w:pPr>
      <w:r w:rsidRPr="00633D20">
        <w:t>Werkt met oog voor veiligheid, milieu, kwaliteit en welzijn</w:t>
      </w:r>
    </w:p>
    <w:p w14:paraId="0744282A" w14:textId="77777777" w:rsidR="001A477C" w:rsidRPr="00633D20" w:rsidRDefault="001A477C" w:rsidP="001A477C">
      <w:pPr>
        <w:pStyle w:val="Lijstalinea"/>
        <w:numPr>
          <w:ilvl w:val="2"/>
          <w:numId w:val="7"/>
        </w:numPr>
        <w:jc w:val="left"/>
      </w:pPr>
      <w:r w:rsidRPr="00633D20">
        <w:t>Werkt economisch en duurzaam</w:t>
      </w:r>
    </w:p>
    <w:p w14:paraId="5CC58C47" w14:textId="77777777" w:rsidR="001A477C" w:rsidRPr="0084116A" w:rsidRDefault="001A477C" w:rsidP="001A477C">
      <w:pPr>
        <w:pStyle w:val="Lijstalinea"/>
        <w:numPr>
          <w:ilvl w:val="2"/>
          <w:numId w:val="7"/>
        </w:numPr>
        <w:jc w:val="left"/>
      </w:pPr>
      <w:r w:rsidRPr="00633D20">
        <w:t>Selecteert, controleert</w:t>
      </w:r>
      <w:r>
        <w:t>, g</w:t>
      </w:r>
      <w:r w:rsidRPr="0084116A">
        <w:t>ebruikt</w:t>
      </w:r>
      <w:r>
        <w:t>, onderhoudt en reinigt</w:t>
      </w:r>
      <w:r w:rsidRPr="0084116A">
        <w:t xml:space="preserve"> machines</w:t>
      </w:r>
      <w:r>
        <w:t xml:space="preserve"> en</w:t>
      </w:r>
      <w:r w:rsidRPr="0084116A">
        <w:t xml:space="preserve"> gereedschappen </w:t>
      </w:r>
      <w:r>
        <w:t>volgens instructies</w:t>
      </w:r>
    </w:p>
    <w:p w14:paraId="21A36267" w14:textId="77777777" w:rsidR="001A477C" w:rsidRDefault="001A477C" w:rsidP="001A477C">
      <w:pPr>
        <w:pStyle w:val="Lijstalinea"/>
        <w:numPr>
          <w:ilvl w:val="2"/>
          <w:numId w:val="7"/>
        </w:numPr>
        <w:jc w:val="left"/>
      </w:pPr>
      <w:r w:rsidRPr="0084116A">
        <w:t xml:space="preserve">Organiseert </w:t>
      </w:r>
      <w:r>
        <w:t>zijn werkplek veilig en ordelijk rekening houdend met een logische werkvolgorde</w:t>
      </w:r>
    </w:p>
    <w:p w14:paraId="1402BE65" w14:textId="77777777" w:rsidR="001A477C" w:rsidRDefault="001A477C" w:rsidP="001A477C">
      <w:pPr>
        <w:pStyle w:val="Lijstalinea"/>
        <w:numPr>
          <w:ilvl w:val="2"/>
          <w:numId w:val="7"/>
        </w:numPr>
        <w:jc w:val="left"/>
      </w:pPr>
      <w:r>
        <w:t>Voert de werkzaamheden uit volgens planning en instructies en houdt de werkadministratie bij</w:t>
      </w:r>
    </w:p>
    <w:p w14:paraId="484EEC47" w14:textId="77777777" w:rsidR="001A477C" w:rsidRPr="0084116A" w:rsidRDefault="001A477C" w:rsidP="001A477C">
      <w:pPr>
        <w:pStyle w:val="Lijstalinea"/>
        <w:numPr>
          <w:ilvl w:val="2"/>
          <w:numId w:val="7"/>
        </w:numPr>
        <w:jc w:val="left"/>
      </w:pPr>
      <w:r>
        <w:t>S</w:t>
      </w:r>
      <w:r w:rsidRPr="0084116A">
        <w:t>telt de stukken samen, afhankelijk van hoe ze binnenkomen</w:t>
      </w:r>
    </w:p>
    <w:p w14:paraId="16CB337E" w14:textId="77777777" w:rsidR="001A477C" w:rsidRPr="0084116A" w:rsidRDefault="001A477C" w:rsidP="001A477C">
      <w:pPr>
        <w:pStyle w:val="Lijstalinea"/>
        <w:numPr>
          <w:ilvl w:val="2"/>
          <w:numId w:val="7"/>
        </w:numPr>
        <w:jc w:val="left"/>
      </w:pPr>
      <w:r w:rsidRPr="0084116A">
        <w:t>Gebruikt hulpstoffen</w:t>
      </w:r>
    </w:p>
    <w:p w14:paraId="2241DD73" w14:textId="77777777" w:rsidR="00254AFD" w:rsidRDefault="001A477C" w:rsidP="00254AFD">
      <w:pPr>
        <w:pStyle w:val="Lijstalinea"/>
        <w:numPr>
          <w:ilvl w:val="2"/>
          <w:numId w:val="7"/>
        </w:numPr>
        <w:jc w:val="left"/>
      </w:pPr>
      <w:r w:rsidRPr="0084116A">
        <w:t>Regelt de laspost</w:t>
      </w:r>
    </w:p>
    <w:p w14:paraId="17403B24" w14:textId="19C7D4F8" w:rsidR="001A477C" w:rsidRPr="0084116A" w:rsidRDefault="001A477C" w:rsidP="00254AFD">
      <w:pPr>
        <w:pStyle w:val="Lijstalinea"/>
        <w:numPr>
          <w:ilvl w:val="2"/>
          <w:numId w:val="7"/>
        </w:numPr>
        <w:jc w:val="left"/>
      </w:pPr>
      <w:r w:rsidRPr="0084116A">
        <w:t xml:space="preserve">Last de hoeknaadverbinding met het </w:t>
      </w:r>
      <w:r>
        <w:t>TIG-</w:t>
      </w:r>
      <w:r w:rsidRPr="0084116A">
        <w:t>proces in de</w:t>
      </w:r>
      <w:r w:rsidR="00254AFD">
        <w:t xml:space="preserve"> </w:t>
      </w:r>
      <w:r w:rsidRPr="0084116A">
        <w:t>lasposities PA, PB, PD, PF en PH</w:t>
      </w:r>
    </w:p>
    <w:p w14:paraId="16298DB3" w14:textId="77777777" w:rsidR="001A477C" w:rsidRPr="0084116A" w:rsidRDefault="001A477C" w:rsidP="001A477C">
      <w:pPr>
        <w:pStyle w:val="Lijstalinea"/>
        <w:numPr>
          <w:ilvl w:val="2"/>
          <w:numId w:val="7"/>
        </w:numPr>
        <w:jc w:val="left"/>
      </w:pPr>
      <w:r w:rsidRPr="0084116A">
        <w:t>Werkt de las af</w:t>
      </w:r>
    </w:p>
    <w:p w14:paraId="532DD9A7" w14:textId="77777777" w:rsidR="001A477C" w:rsidRDefault="001A477C" w:rsidP="001A477C">
      <w:pPr>
        <w:pStyle w:val="Lijstalinea"/>
        <w:numPr>
          <w:ilvl w:val="2"/>
          <w:numId w:val="7"/>
        </w:numPr>
        <w:jc w:val="left"/>
      </w:pPr>
      <w:r w:rsidRPr="0084116A">
        <w:t xml:space="preserve">Voert een kwaliteitscontrole </w:t>
      </w:r>
      <w:r>
        <w:t xml:space="preserve">van de las </w:t>
      </w:r>
      <w:r w:rsidRPr="0084116A">
        <w:t>uit</w:t>
      </w:r>
    </w:p>
    <w:p w14:paraId="48F0BE41" w14:textId="77777777" w:rsidR="00EE2BA9" w:rsidRPr="00431E88" w:rsidRDefault="00EE2BA9" w:rsidP="00431E88">
      <w:pPr>
        <w:pStyle w:val="Lijstalinea"/>
        <w:rPr>
          <w:highlight w:val="yellow"/>
          <w:lang w:eastAsia="nl-BE"/>
        </w:rPr>
      </w:pPr>
    </w:p>
    <w:p w14:paraId="5703CBCF" w14:textId="1E325D03" w:rsidR="008610DD" w:rsidRPr="00EE2BA9" w:rsidRDefault="00F464D8" w:rsidP="003C076D">
      <w:pPr>
        <w:pStyle w:val="Lijstalinea"/>
        <w:numPr>
          <w:ilvl w:val="0"/>
          <w:numId w:val="7"/>
        </w:numPr>
        <w:ind w:hanging="436"/>
        <w:rPr>
          <w:lang w:eastAsia="nl-BE"/>
        </w:rPr>
      </w:pPr>
      <w:r w:rsidRPr="00EE2BA9">
        <w:rPr>
          <w:lang w:eastAsia="nl-BE"/>
        </w:rPr>
        <w:t xml:space="preserve">een </w:t>
      </w:r>
      <w:r w:rsidR="004B3658" w:rsidRPr="00EE2BA9">
        <w:rPr>
          <w:lang w:eastAsia="nl-BE"/>
        </w:rPr>
        <w:t>bewijs van competenties:</w:t>
      </w:r>
    </w:p>
    <w:p w14:paraId="47AEBB43" w14:textId="48913A5E" w:rsidR="008610DD" w:rsidRPr="00EE2BA9" w:rsidRDefault="008610DD" w:rsidP="008610DD">
      <w:pPr>
        <w:pStyle w:val="Lijstalinea"/>
        <w:numPr>
          <w:ilvl w:val="1"/>
          <w:numId w:val="7"/>
        </w:numPr>
        <w:ind w:left="1069"/>
        <w:rPr>
          <w:noProof/>
          <w:lang w:eastAsia="nl-BE"/>
        </w:rPr>
      </w:pPr>
      <w:r w:rsidRPr="00EE2BA9">
        <w:t xml:space="preserve">wordt </w:t>
      </w:r>
      <w:r w:rsidR="00821C5F" w:rsidRPr="00EE2BA9">
        <w:t>toegekend</w:t>
      </w:r>
      <w:r w:rsidRPr="00EE2BA9">
        <w:t xml:space="preserve"> als de leerling een aantal </w:t>
      </w:r>
      <w:r w:rsidR="001C29E1" w:rsidRPr="00EE2BA9">
        <w:t xml:space="preserve">generieke </w:t>
      </w:r>
      <w:r w:rsidR="0065464A" w:rsidRPr="00EE2BA9">
        <w:t xml:space="preserve">of </w:t>
      </w:r>
      <w:r w:rsidRPr="00EE2BA9">
        <w:t xml:space="preserve">beroepsgerichte competenties die in dit </w:t>
      </w:r>
      <w:r w:rsidR="003C076D" w:rsidRPr="00EE2BA9">
        <w:t>opleidingsprofiel</w:t>
      </w:r>
      <w:r w:rsidRPr="00EE2BA9">
        <w:t xml:space="preserve"> zijn opgenomen, heeft bereikt, die geen beroepskwalificatie of deelkwalificatie vormen.</w:t>
      </w:r>
    </w:p>
    <w:p w14:paraId="644ACE5A" w14:textId="77777777" w:rsidR="004A18D0" w:rsidRPr="00EE2BA9" w:rsidRDefault="004A18D0" w:rsidP="004A18D0">
      <w:pPr>
        <w:pStyle w:val="Lijstalinea"/>
        <w:ind w:left="1068"/>
        <w:rPr>
          <w:noProof/>
          <w:lang w:eastAsia="nl-BE"/>
        </w:rPr>
      </w:pPr>
    </w:p>
    <w:p w14:paraId="24DB306F" w14:textId="77777777" w:rsidR="004A18D0" w:rsidRPr="00EE2BA9" w:rsidRDefault="004A18D0" w:rsidP="004A18D0">
      <w:pPr>
        <w:pStyle w:val="Lijstalinea"/>
        <w:numPr>
          <w:ilvl w:val="0"/>
          <w:numId w:val="7"/>
        </w:numPr>
        <w:ind w:left="708" w:hanging="436"/>
        <w:rPr>
          <w:lang w:eastAsia="nl-BE"/>
        </w:rPr>
      </w:pPr>
      <w:r w:rsidRPr="00EE2BA9">
        <w:rPr>
          <w:lang w:eastAsia="nl-BE"/>
        </w:rPr>
        <w:t>een attest van lesbijwoning als regelmatige leerling:</w:t>
      </w:r>
    </w:p>
    <w:p w14:paraId="4A51136C" w14:textId="00228F8B" w:rsidR="00487F08" w:rsidRPr="00EE2BA9" w:rsidRDefault="004A18D0" w:rsidP="00540166">
      <w:pPr>
        <w:pStyle w:val="Lijstalinea"/>
        <w:numPr>
          <w:ilvl w:val="0"/>
          <w:numId w:val="4"/>
        </w:numPr>
      </w:pPr>
      <w:r w:rsidRPr="00EE2BA9">
        <w:t xml:space="preserve">wordt uitgereikt als een leerling niet in aanmerking komt voor </w:t>
      </w:r>
      <w:r w:rsidR="00C7478C" w:rsidRPr="00EE2BA9">
        <w:t>één van bovenstaande studiebekrachtigingen</w:t>
      </w:r>
      <w:r w:rsidRPr="00EE2BA9">
        <w:t>.</w:t>
      </w:r>
    </w:p>
    <w:sectPr w:rsidR="00487F08" w:rsidRPr="00EE2BA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B3C87" w14:textId="77777777" w:rsidR="0026478E" w:rsidRDefault="0026478E" w:rsidP="009F360C">
      <w:pPr>
        <w:spacing w:line="240" w:lineRule="auto"/>
      </w:pPr>
      <w:r>
        <w:separator/>
      </w:r>
    </w:p>
  </w:endnote>
  <w:endnote w:type="continuationSeparator" w:id="0">
    <w:p w14:paraId="0761A4FD" w14:textId="77777777" w:rsidR="0026478E" w:rsidRDefault="0026478E" w:rsidP="009F360C">
      <w:pPr>
        <w:spacing w:line="240" w:lineRule="auto"/>
      </w:pPr>
      <w:r>
        <w:continuationSeparator/>
      </w:r>
    </w:p>
  </w:endnote>
  <w:endnote w:type="continuationNotice" w:id="1">
    <w:p w14:paraId="3B45CEC3" w14:textId="77777777" w:rsidR="0026478E" w:rsidRDefault="002647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13870985"/>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4BB6AF3" w14:textId="6F504395" w:rsidR="0085600A" w:rsidRDefault="00735118">
            <w:pPr>
              <w:pStyle w:val="Voettekst"/>
              <w:jc w:val="right"/>
              <w:rPr>
                <w:sz w:val="18"/>
                <w:szCs w:val="18"/>
              </w:rPr>
            </w:pPr>
            <w:r>
              <w:rPr>
                <w:sz w:val="18"/>
                <w:szCs w:val="18"/>
              </w:rPr>
              <w:t>Opleidingsprofiel</w:t>
            </w:r>
            <w:r w:rsidR="00A0560B" w:rsidRPr="0091533C">
              <w:rPr>
                <w:sz w:val="18"/>
                <w:szCs w:val="18"/>
              </w:rPr>
              <w:t xml:space="preserve"> </w:t>
            </w:r>
            <w:r w:rsidR="00EE2BA9">
              <w:rPr>
                <w:sz w:val="18"/>
                <w:szCs w:val="18"/>
              </w:rPr>
              <w:t>hoeknaadlasser</w:t>
            </w:r>
          </w:p>
          <w:p w14:paraId="66357709" w14:textId="2C904FA9" w:rsidR="00804678" w:rsidRDefault="00A0560B">
            <w:pPr>
              <w:pStyle w:val="Voettekst"/>
              <w:jc w:val="right"/>
              <w:rPr>
                <w:sz w:val="18"/>
                <w:szCs w:val="18"/>
              </w:rPr>
            </w:pPr>
            <w:r>
              <w:rPr>
                <w:sz w:val="18"/>
                <w:szCs w:val="18"/>
              </w:rPr>
              <w:t>(BuSO OV3</w:t>
            </w:r>
            <w:r w:rsidR="0085600A">
              <w:rPr>
                <w:sz w:val="18"/>
                <w:szCs w:val="18"/>
              </w:rPr>
              <w:t xml:space="preserve"> – </w:t>
            </w:r>
            <w:r w:rsidR="00CE6B4E">
              <w:rPr>
                <w:sz w:val="18"/>
                <w:szCs w:val="18"/>
              </w:rPr>
              <w:t>kwalificatie</w:t>
            </w:r>
            <w:r w:rsidR="00735118">
              <w:rPr>
                <w:sz w:val="18"/>
                <w:szCs w:val="18"/>
              </w:rPr>
              <w:t>fase</w:t>
            </w:r>
            <w:r>
              <w:rPr>
                <w:sz w:val="18"/>
                <w:szCs w:val="18"/>
              </w:rPr>
              <w:t>)</w:t>
            </w:r>
          </w:p>
          <w:p w14:paraId="52A95806" w14:textId="2F81EC3D" w:rsidR="00A0560B" w:rsidRPr="0091533C" w:rsidRDefault="00804678" w:rsidP="0091533C">
            <w:pPr>
              <w:pStyle w:val="Voettekst"/>
              <w:jc w:val="right"/>
              <w:rPr>
                <w:sz w:val="18"/>
                <w:szCs w:val="18"/>
              </w:rPr>
            </w:pPr>
            <w:r>
              <w:rPr>
                <w:sz w:val="18"/>
                <w:szCs w:val="18"/>
              </w:rPr>
              <w:t xml:space="preserve">Geldig vanaf 1 september </w:t>
            </w:r>
            <w:r w:rsidRPr="000E1630">
              <w:rPr>
                <w:sz w:val="18"/>
                <w:szCs w:val="18"/>
              </w:rPr>
              <w:t>20</w:t>
            </w:r>
            <w:r w:rsidR="00B662B2" w:rsidRPr="000E1630">
              <w:rPr>
                <w:sz w:val="18"/>
                <w:szCs w:val="18"/>
              </w:rPr>
              <w:t>2</w:t>
            </w:r>
            <w:r w:rsidR="00CE6B4E">
              <w:rPr>
                <w:sz w:val="18"/>
                <w:szCs w:val="18"/>
              </w:rPr>
              <w:t>3</w:t>
            </w:r>
            <w:r w:rsidR="00A0560B">
              <w:rPr>
                <w:sz w:val="18"/>
                <w:szCs w:val="18"/>
              </w:rPr>
              <w:t xml:space="preserve"> - </w:t>
            </w:r>
            <w:r w:rsidR="00A0560B" w:rsidRPr="00171175">
              <w:rPr>
                <w:sz w:val="18"/>
                <w:szCs w:val="18"/>
                <w:lang w:val="nl-NL"/>
              </w:rPr>
              <w:t xml:space="preserve">Pagina </w:t>
            </w:r>
            <w:r w:rsidR="00A0560B" w:rsidRPr="0091533C">
              <w:rPr>
                <w:bCs/>
                <w:sz w:val="18"/>
                <w:szCs w:val="18"/>
              </w:rPr>
              <w:fldChar w:fldCharType="begin"/>
            </w:r>
            <w:r w:rsidR="00A0560B" w:rsidRPr="0091533C">
              <w:rPr>
                <w:bCs/>
                <w:sz w:val="18"/>
                <w:szCs w:val="18"/>
              </w:rPr>
              <w:instrText>PAGE</w:instrText>
            </w:r>
            <w:r w:rsidR="00A0560B" w:rsidRPr="0091533C">
              <w:rPr>
                <w:bCs/>
                <w:sz w:val="18"/>
                <w:szCs w:val="18"/>
              </w:rPr>
              <w:fldChar w:fldCharType="separate"/>
            </w:r>
            <w:r w:rsidR="00683F55" w:rsidRPr="0091533C">
              <w:rPr>
                <w:bCs/>
                <w:noProof/>
                <w:sz w:val="18"/>
                <w:szCs w:val="18"/>
              </w:rPr>
              <w:t>6</w:t>
            </w:r>
            <w:r w:rsidR="00A0560B" w:rsidRPr="0091533C">
              <w:rPr>
                <w:bCs/>
                <w:sz w:val="18"/>
                <w:szCs w:val="18"/>
              </w:rPr>
              <w:fldChar w:fldCharType="end"/>
            </w:r>
            <w:r w:rsidR="00A0560B" w:rsidRPr="0091533C">
              <w:rPr>
                <w:sz w:val="18"/>
                <w:szCs w:val="18"/>
                <w:lang w:val="nl-NL"/>
              </w:rPr>
              <w:t xml:space="preserve"> van </w:t>
            </w:r>
            <w:r w:rsidR="00A0560B" w:rsidRPr="0091533C">
              <w:rPr>
                <w:bCs/>
                <w:sz w:val="18"/>
                <w:szCs w:val="18"/>
              </w:rPr>
              <w:fldChar w:fldCharType="begin"/>
            </w:r>
            <w:r w:rsidR="00A0560B" w:rsidRPr="0091533C">
              <w:rPr>
                <w:bCs/>
                <w:sz w:val="18"/>
                <w:szCs w:val="18"/>
              </w:rPr>
              <w:instrText>NUMPAGES</w:instrText>
            </w:r>
            <w:r w:rsidR="00A0560B" w:rsidRPr="0091533C">
              <w:rPr>
                <w:bCs/>
                <w:sz w:val="18"/>
                <w:szCs w:val="18"/>
              </w:rPr>
              <w:fldChar w:fldCharType="separate"/>
            </w:r>
            <w:r w:rsidR="00683F55" w:rsidRPr="0091533C">
              <w:rPr>
                <w:bCs/>
                <w:noProof/>
                <w:sz w:val="18"/>
                <w:szCs w:val="18"/>
              </w:rPr>
              <w:t>6</w:t>
            </w:r>
            <w:r w:rsidR="00A0560B" w:rsidRPr="0091533C">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449CC" w14:textId="77777777" w:rsidR="0026478E" w:rsidRDefault="0026478E" w:rsidP="009F360C">
      <w:pPr>
        <w:spacing w:line="240" w:lineRule="auto"/>
      </w:pPr>
      <w:r>
        <w:separator/>
      </w:r>
    </w:p>
  </w:footnote>
  <w:footnote w:type="continuationSeparator" w:id="0">
    <w:p w14:paraId="6A39BABF" w14:textId="77777777" w:rsidR="0026478E" w:rsidRDefault="0026478E" w:rsidP="009F360C">
      <w:pPr>
        <w:spacing w:line="240" w:lineRule="auto"/>
      </w:pPr>
      <w:r>
        <w:continuationSeparator/>
      </w:r>
    </w:p>
  </w:footnote>
  <w:footnote w:type="continuationNotice" w:id="1">
    <w:p w14:paraId="70C97350" w14:textId="77777777" w:rsidR="0026478E" w:rsidRDefault="0026478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45703"/>
    <w:multiLevelType w:val="hybridMultilevel"/>
    <w:tmpl w:val="A9F0F94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DCA3E76"/>
    <w:multiLevelType w:val="hybridMultilevel"/>
    <w:tmpl w:val="03FAFA9E"/>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12962E9F"/>
    <w:multiLevelType w:val="hybridMultilevel"/>
    <w:tmpl w:val="6EECF7AC"/>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2290705"/>
    <w:multiLevelType w:val="hybridMultilevel"/>
    <w:tmpl w:val="F67EBF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81B1C74"/>
    <w:multiLevelType w:val="hybridMultilevel"/>
    <w:tmpl w:val="95FA3D4A"/>
    <w:lvl w:ilvl="0" w:tplc="66007E96">
      <w:start w:val="2"/>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9FA7CCC"/>
    <w:multiLevelType w:val="hybridMultilevel"/>
    <w:tmpl w:val="F3E8A798"/>
    <w:lvl w:ilvl="0" w:tplc="2DE28388">
      <w:start w:val="1"/>
      <w:numFmt w:val="decimal"/>
      <w:pStyle w:val="Kop1"/>
      <w:lvlText w:val="%1."/>
      <w:lvlJc w:val="left"/>
      <w:pPr>
        <w:ind w:left="1778"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4745FD5"/>
    <w:multiLevelType w:val="hybridMultilevel"/>
    <w:tmpl w:val="0EC63786"/>
    <w:lvl w:ilvl="0" w:tplc="235270A6">
      <w:start w:val="1"/>
      <w:numFmt w:val="bullet"/>
      <w:lvlText w:val=""/>
      <w:lvlJc w:val="left"/>
      <w:pPr>
        <w:ind w:left="720" w:hanging="360"/>
      </w:pPr>
      <w:rPr>
        <w:rFonts w:ascii="Symbol" w:hAnsi="Symbol" w:hint="default"/>
        <w:color w:val="auto"/>
      </w:rPr>
    </w:lvl>
    <w:lvl w:ilvl="1" w:tplc="BBD2D6C8">
      <w:start w:val="1"/>
      <w:numFmt w:val="bullet"/>
      <w:lvlText w:val="o"/>
      <w:lvlJc w:val="left"/>
      <w:pPr>
        <w:ind w:left="1072" w:hanging="363"/>
      </w:pPr>
      <w:rPr>
        <w:rFonts w:ascii="Courier New" w:hAnsi="Courier New" w:hint="default"/>
        <w:color w:val="000000" w:themeColor="text1"/>
      </w:rPr>
    </w:lvl>
    <w:lvl w:ilvl="2" w:tplc="40428F4A">
      <w:start w:val="1"/>
      <w:numFmt w:val="bullet"/>
      <w:lvlText w:val=""/>
      <w:lvlJc w:val="left"/>
      <w:pPr>
        <w:ind w:left="1780" w:hanging="362"/>
      </w:pPr>
      <w:rPr>
        <w:rFonts w:ascii="Wingdings" w:hAnsi="Wingdings" w:hint="default"/>
      </w:rPr>
    </w:lvl>
    <w:lvl w:ilvl="3" w:tplc="EF30BE16">
      <w:start w:val="1"/>
      <w:numFmt w:val="bullet"/>
      <w:lvlText w:val=""/>
      <w:lvlJc w:val="left"/>
      <w:pPr>
        <w:ind w:left="785" w:hanging="360"/>
      </w:pPr>
      <w:rPr>
        <w:rFonts w:ascii="Symbol" w:hAnsi="Symbol" w:hint="default"/>
        <w:color w:val="000000" w:themeColor="text1"/>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CE66914"/>
    <w:multiLevelType w:val="hybridMultilevel"/>
    <w:tmpl w:val="E6E45F98"/>
    <w:lvl w:ilvl="0" w:tplc="08130001">
      <w:start w:val="1"/>
      <w:numFmt w:val="bullet"/>
      <w:lvlText w:val=""/>
      <w:lvlJc w:val="left"/>
      <w:pPr>
        <w:ind w:left="2136" w:hanging="360"/>
      </w:pPr>
      <w:rPr>
        <w:rFonts w:ascii="Symbol" w:hAnsi="Symbol" w:hint="default"/>
      </w:rPr>
    </w:lvl>
    <w:lvl w:ilvl="1" w:tplc="08130003" w:tentative="1">
      <w:start w:val="1"/>
      <w:numFmt w:val="bullet"/>
      <w:lvlText w:val="o"/>
      <w:lvlJc w:val="left"/>
      <w:pPr>
        <w:ind w:left="2856" w:hanging="360"/>
      </w:pPr>
      <w:rPr>
        <w:rFonts w:ascii="Courier New" w:hAnsi="Courier New" w:cs="Courier New" w:hint="default"/>
      </w:rPr>
    </w:lvl>
    <w:lvl w:ilvl="2" w:tplc="08130005" w:tentative="1">
      <w:start w:val="1"/>
      <w:numFmt w:val="bullet"/>
      <w:lvlText w:val=""/>
      <w:lvlJc w:val="left"/>
      <w:pPr>
        <w:ind w:left="3576" w:hanging="360"/>
      </w:pPr>
      <w:rPr>
        <w:rFonts w:ascii="Wingdings" w:hAnsi="Wingdings" w:hint="default"/>
      </w:rPr>
    </w:lvl>
    <w:lvl w:ilvl="3" w:tplc="08130001" w:tentative="1">
      <w:start w:val="1"/>
      <w:numFmt w:val="bullet"/>
      <w:lvlText w:val=""/>
      <w:lvlJc w:val="left"/>
      <w:pPr>
        <w:ind w:left="4296" w:hanging="360"/>
      </w:pPr>
      <w:rPr>
        <w:rFonts w:ascii="Symbol" w:hAnsi="Symbol" w:hint="default"/>
      </w:rPr>
    </w:lvl>
    <w:lvl w:ilvl="4" w:tplc="08130003" w:tentative="1">
      <w:start w:val="1"/>
      <w:numFmt w:val="bullet"/>
      <w:lvlText w:val="o"/>
      <w:lvlJc w:val="left"/>
      <w:pPr>
        <w:ind w:left="5016" w:hanging="360"/>
      </w:pPr>
      <w:rPr>
        <w:rFonts w:ascii="Courier New" w:hAnsi="Courier New" w:cs="Courier New" w:hint="default"/>
      </w:rPr>
    </w:lvl>
    <w:lvl w:ilvl="5" w:tplc="08130005" w:tentative="1">
      <w:start w:val="1"/>
      <w:numFmt w:val="bullet"/>
      <w:lvlText w:val=""/>
      <w:lvlJc w:val="left"/>
      <w:pPr>
        <w:ind w:left="5736" w:hanging="360"/>
      </w:pPr>
      <w:rPr>
        <w:rFonts w:ascii="Wingdings" w:hAnsi="Wingdings" w:hint="default"/>
      </w:rPr>
    </w:lvl>
    <w:lvl w:ilvl="6" w:tplc="08130001" w:tentative="1">
      <w:start w:val="1"/>
      <w:numFmt w:val="bullet"/>
      <w:lvlText w:val=""/>
      <w:lvlJc w:val="left"/>
      <w:pPr>
        <w:ind w:left="6456" w:hanging="360"/>
      </w:pPr>
      <w:rPr>
        <w:rFonts w:ascii="Symbol" w:hAnsi="Symbol" w:hint="default"/>
      </w:rPr>
    </w:lvl>
    <w:lvl w:ilvl="7" w:tplc="08130003" w:tentative="1">
      <w:start w:val="1"/>
      <w:numFmt w:val="bullet"/>
      <w:lvlText w:val="o"/>
      <w:lvlJc w:val="left"/>
      <w:pPr>
        <w:ind w:left="7176" w:hanging="360"/>
      </w:pPr>
      <w:rPr>
        <w:rFonts w:ascii="Courier New" w:hAnsi="Courier New" w:cs="Courier New" w:hint="default"/>
      </w:rPr>
    </w:lvl>
    <w:lvl w:ilvl="8" w:tplc="08130005" w:tentative="1">
      <w:start w:val="1"/>
      <w:numFmt w:val="bullet"/>
      <w:lvlText w:val=""/>
      <w:lvlJc w:val="left"/>
      <w:pPr>
        <w:ind w:left="7896" w:hanging="360"/>
      </w:pPr>
      <w:rPr>
        <w:rFonts w:ascii="Wingdings" w:hAnsi="Wingdings" w:hint="default"/>
      </w:rPr>
    </w:lvl>
  </w:abstractNum>
  <w:abstractNum w:abstractNumId="9" w15:restartNumberingAfterBreak="0">
    <w:nsid w:val="54477A98"/>
    <w:multiLevelType w:val="hybridMultilevel"/>
    <w:tmpl w:val="66FE7422"/>
    <w:lvl w:ilvl="0" w:tplc="08130003">
      <w:start w:val="1"/>
      <w:numFmt w:val="bullet"/>
      <w:lvlText w:val="o"/>
      <w:lvlJc w:val="left"/>
      <w:pPr>
        <w:ind w:left="1068" w:hanging="360"/>
      </w:pPr>
      <w:rPr>
        <w:rFonts w:ascii="Courier New" w:hAnsi="Courier New" w:cs="Courier New" w:hint="default"/>
        <w:sz w:val="20"/>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0" w15:restartNumberingAfterBreak="0">
    <w:nsid w:val="5B37256B"/>
    <w:multiLevelType w:val="hybridMultilevel"/>
    <w:tmpl w:val="70EA60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F77115D"/>
    <w:multiLevelType w:val="hybridMultilevel"/>
    <w:tmpl w:val="B3681198"/>
    <w:lvl w:ilvl="0" w:tplc="08130001">
      <w:start w:val="1"/>
      <w:numFmt w:val="bullet"/>
      <w:lvlText w:val=""/>
      <w:lvlJc w:val="left"/>
      <w:pPr>
        <w:ind w:left="720" w:hanging="360"/>
      </w:pPr>
      <w:rPr>
        <w:rFonts w:ascii="Symbol" w:hAnsi="Symbol" w:hint="default"/>
        <w:sz w:val="20"/>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4654D5D"/>
    <w:multiLevelType w:val="hybridMultilevel"/>
    <w:tmpl w:val="3724EE2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1">
      <w:start w:val="1"/>
      <w:numFmt w:val="bullet"/>
      <w:lvlText w:val=""/>
      <w:lvlJc w:val="left"/>
      <w:pPr>
        <w:ind w:left="2160" w:hanging="360"/>
      </w:pPr>
      <w:rPr>
        <w:rFonts w:ascii="Symbol" w:hAnsi="Symbol"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76AF5832"/>
    <w:multiLevelType w:val="hybridMultilevel"/>
    <w:tmpl w:val="6F104F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9E77799"/>
    <w:multiLevelType w:val="hybridMultilevel"/>
    <w:tmpl w:val="AF722EB2"/>
    <w:lvl w:ilvl="0" w:tplc="D7CC2A3C">
      <w:numFmt w:val="bullet"/>
      <w:lvlText w:val="-"/>
      <w:lvlJc w:val="left"/>
      <w:pPr>
        <w:ind w:left="357" w:hanging="357"/>
      </w:pPr>
      <w:rPr>
        <w:rFonts w:ascii="Verdana" w:eastAsiaTheme="minorHAnsi" w:hAnsi="Verdana" w:cstheme="minorBidi"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68823742">
    <w:abstractNumId w:val="5"/>
  </w:num>
  <w:num w:numId="2" w16cid:durableId="1453400510">
    <w:abstractNumId w:val="3"/>
  </w:num>
  <w:num w:numId="3" w16cid:durableId="1037972326">
    <w:abstractNumId w:val="0"/>
  </w:num>
  <w:num w:numId="4" w16cid:durableId="1813785893">
    <w:abstractNumId w:val="9"/>
  </w:num>
  <w:num w:numId="5" w16cid:durableId="930166714">
    <w:abstractNumId w:val="7"/>
  </w:num>
  <w:num w:numId="6" w16cid:durableId="1961304318">
    <w:abstractNumId w:val="10"/>
  </w:num>
  <w:num w:numId="7" w16cid:durableId="1248612217">
    <w:abstractNumId w:val="12"/>
  </w:num>
  <w:num w:numId="8" w16cid:durableId="441808400">
    <w:abstractNumId w:val="1"/>
  </w:num>
  <w:num w:numId="9" w16cid:durableId="71894722">
    <w:abstractNumId w:val="8"/>
  </w:num>
  <w:num w:numId="10" w16cid:durableId="563028554">
    <w:abstractNumId w:val="11"/>
  </w:num>
  <w:num w:numId="11" w16cid:durableId="600602409">
    <w:abstractNumId w:val="13"/>
  </w:num>
  <w:num w:numId="12" w16cid:durableId="1829634175">
    <w:abstractNumId w:val="4"/>
  </w:num>
  <w:num w:numId="13" w16cid:durableId="10658395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6709390">
    <w:abstractNumId w:val="2"/>
  </w:num>
  <w:num w:numId="15" w16cid:durableId="1833986237">
    <w:abstractNumId w:val="0"/>
  </w:num>
  <w:num w:numId="16" w16cid:durableId="1743605216">
    <w:abstractNumId w:val="6"/>
  </w:num>
  <w:num w:numId="17" w16cid:durableId="2341256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A8F"/>
    <w:rsid w:val="000417B9"/>
    <w:rsid w:val="000614CC"/>
    <w:rsid w:val="00064FF3"/>
    <w:rsid w:val="000720F5"/>
    <w:rsid w:val="000873AA"/>
    <w:rsid w:val="000C3637"/>
    <w:rsid w:val="000D4193"/>
    <w:rsid w:val="000E1630"/>
    <w:rsid w:val="000F3661"/>
    <w:rsid w:val="00104DAC"/>
    <w:rsid w:val="001370C9"/>
    <w:rsid w:val="0014396E"/>
    <w:rsid w:val="00153139"/>
    <w:rsid w:val="00171175"/>
    <w:rsid w:val="00180630"/>
    <w:rsid w:val="00184844"/>
    <w:rsid w:val="001A023C"/>
    <w:rsid w:val="001A4362"/>
    <w:rsid w:val="001A477C"/>
    <w:rsid w:val="001B4EB9"/>
    <w:rsid w:val="001C24D4"/>
    <w:rsid w:val="001C29E1"/>
    <w:rsid w:val="001D688E"/>
    <w:rsid w:val="00203046"/>
    <w:rsid w:val="00204210"/>
    <w:rsid w:val="0021750B"/>
    <w:rsid w:val="00232551"/>
    <w:rsid w:val="0024085F"/>
    <w:rsid w:val="00246100"/>
    <w:rsid w:val="00254AFD"/>
    <w:rsid w:val="0026478E"/>
    <w:rsid w:val="002654FF"/>
    <w:rsid w:val="002666EF"/>
    <w:rsid w:val="00293E3A"/>
    <w:rsid w:val="002A09F6"/>
    <w:rsid w:val="002C59FD"/>
    <w:rsid w:val="002E1F61"/>
    <w:rsid w:val="002E5FBB"/>
    <w:rsid w:val="003009F9"/>
    <w:rsid w:val="00324A7B"/>
    <w:rsid w:val="00326B8F"/>
    <w:rsid w:val="00326FC3"/>
    <w:rsid w:val="00336E22"/>
    <w:rsid w:val="00341303"/>
    <w:rsid w:val="00341A87"/>
    <w:rsid w:val="00341E51"/>
    <w:rsid w:val="00353DB3"/>
    <w:rsid w:val="003610A9"/>
    <w:rsid w:val="00372C01"/>
    <w:rsid w:val="00394394"/>
    <w:rsid w:val="003A32F7"/>
    <w:rsid w:val="003A7309"/>
    <w:rsid w:val="003B7BFC"/>
    <w:rsid w:val="003C076D"/>
    <w:rsid w:val="003C3D3B"/>
    <w:rsid w:val="003E4462"/>
    <w:rsid w:val="003E6857"/>
    <w:rsid w:val="00412F77"/>
    <w:rsid w:val="004300F6"/>
    <w:rsid w:val="00430CE0"/>
    <w:rsid w:val="00431E88"/>
    <w:rsid w:val="004438DD"/>
    <w:rsid w:val="004457AC"/>
    <w:rsid w:val="0047132D"/>
    <w:rsid w:val="0047506F"/>
    <w:rsid w:val="004756EC"/>
    <w:rsid w:val="004765D2"/>
    <w:rsid w:val="004844C8"/>
    <w:rsid w:val="00487711"/>
    <w:rsid w:val="00487F08"/>
    <w:rsid w:val="0049012F"/>
    <w:rsid w:val="004906BD"/>
    <w:rsid w:val="004A18D0"/>
    <w:rsid w:val="004B3658"/>
    <w:rsid w:val="004B7269"/>
    <w:rsid w:val="004F1436"/>
    <w:rsid w:val="00507829"/>
    <w:rsid w:val="00516D37"/>
    <w:rsid w:val="00540166"/>
    <w:rsid w:val="00554369"/>
    <w:rsid w:val="005619FD"/>
    <w:rsid w:val="00572E8C"/>
    <w:rsid w:val="00574DBA"/>
    <w:rsid w:val="00584CCC"/>
    <w:rsid w:val="005A08D1"/>
    <w:rsid w:val="005A1612"/>
    <w:rsid w:val="005C7298"/>
    <w:rsid w:val="005F4442"/>
    <w:rsid w:val="005F6636"/>
    <w:rsid w:val="006129B2"/>
    <w:rsid w:val="0061724A"/>
    <w:rsid w:val="0062075E"/>
    <w:rsid w:val="0062171B"/>
    <w:rsid w:val="00622CAD"/>
    <w:rsid w:val="00633D20"/>
    <w:rsid w:val="006345E4"/>
    <w:rsid w:val="00642F52"/>
    <w:rsid w:val="00643B96"/>
    <w:rsid w:val="0064638A"/>
    <w:rsid w:val="0065464A"/>
    <w:rsid w:val="00664426"/>
    <w:rsid w:val="00676184"/>
    <w:rsid w:val="00683F55"/>
    <w:rsid w:val="00684C9C"/>
    <w:rsid w:val="0069038B"/>
    <w:rsid w:val="006C0099"/>
    <w:rsid w:val="006C7864"/>
    <w:rsid w:val="006E0EB3"/>
    <w:rsid w:val="006E6107"/>
    <w:rsid w:val="006F439C"/>
    <w:rsid w:val="006F529A"/>
    <w:rsid w:val="00703DBF"/>
    <w:rsid w:val="00723A69"/>
    <w:rsid w:val="00725F31"/>
    <w:rsid w:val="00734BAD"/>
    <w:rsid w:val="00735118"/>
    <w:rsid w:val="007425A7"/>
    <w:rsid w:val="007533D0"/>
    <w:rsid w:val="0075502B"/>
    <w:rsid w:val="007A0F45"/>
    <w:rsid w:val="007B4241"/>
    <w:rsid w:val="007C510C"/>
    <w:rsid w:val="007C7BAC"/>
    <w:rsid w:val="007D3353"/>
    <w:rsid w:val="007D72BE"/>
    <w:rsid w:val="007E0824"/>
    <w:rsid w:val="007F26F1"/>
    <w:rsid w:val="00802680"/>
    <w:rsid w:val="00804678"/>
    <w:rsid w:val="00821C5F"/>
    <w:rsid w:val="00822EE7"/>
    <w:rsid w:val="0083173D"/>
    <w:rsid w:val="00846441"/>
    <w:rsid w:val="0085600A"/>
    <w:rsid w:val="008610DD"/>
    <w:rsid w:val="00875D32"/>
    <w:rsid w:val="00880CD6"/>
    <w:rsid w:val="00890A0E"/>
    <w:rsid w:val="008A4691"/>
    <w:rsid w:val="008B2BFD"/>
    <w:rsid w:val="008C5FF4"/>
    <w:rsid w:val="008F4A56"/>
    <w:rsid w:val="00912A20"/>
    <w:rsid w:val="0091533C"/>
    <w:rsid w:val="00931D21"/>
    <w:rsid w:val="0093609A"/>
    <w:rsid w:val="00941AD7"/>
    <w:rsid w:val="00964D18"/>
    <w:rsid w:val="00985030"/>
    <w:rsid w:val="0099445B"/>
    <w:rsid w:val="009E257F"/>
    <w:rsid w:val="009E51C5"/>
    <w:rsid w:val="009F360C"/>
    <w:rsid w:val="009F6462"/>
    <w:rsid w:val="00A027C3"/>
    <w:rsid w:val="00A0560B"/>
    <w:rsid w:val="00A05A74"/>
    <w:rsid w:val="00A344EA"/>
    <w:rsid w:val="00A71EE0"/>
    <w:rsid w:val="00A830BC"/>
    <w:rsid w:val="00A96EEA"/>
    <w:rsid w:val="00AC4112"/>
    <w:rsid w:val="00AD6B60"/>
    <w:rsid w:val="00B27E32"/>
    <w:rsid w:val="00B622E7"/>
    <w:rsid w:val="00B662B2"/>
    <w:rsid w:val="00BB1336"/>
    <w:rsid w:val="00BC008D"/>
    <w:rsid w:val="00BD165B"/>
    <w:rsid w:val="00BD2A2E"/>
    <w:rsid w:val="00BD6178"/>
    <w:rsid w:val="00BE3AF1"/>
    <w:rsid w:val="00C02852"/>
    <w:rsid w:val="00C40370"/>
    <w:rsid w:val="00C417E1"/>
    <w:rsid w:val="00C46212"/>
    <w:rsid w:val="00C4719C"/>
    <w:rsid w:val="00C519BD"/>
    <w:rsid w:val="00C53FA0"/>
    <w:rsid w:val="00C558D6"/>
    <w:rsid w:val="00C74691"/>
    <w:rsid w:val="00C7478C"/>
    <w:rsid w:val="00C832F5"/>
    <w:rsid w:val="00C92C0C"/>
    <w:rsid w:val="00C978F6"/>
    <w:rsid w:val="00CD3FE2"/>
    <w:rsid w:val="00CE6B4E"/>
    <w:rsid w:val="00D04978"/>
    <w:rsid w:val="00D248F0"/>
    <w:rsid w:val="00D2510D"/>
    <w:rsid w:val="00D271C4"/>
    <w:rsid w:val="00D504A7"/>
    <w:rsid w:val="00D63F68"/>
    <w:rsid w:val="00D661E5"/>
    <w:rsid w:val="00DA07AA"/>
    <w:rsid w:val="00DD0435"/>
    <w:rsid w:val="00DE5886"/>
    <w:rsid w:val="00DF597B"/>
    <w:rsid w:val="00E800ED"/>
    <w:rsid w:val="00E91AC2"/>
    <w:rsid w:val="00EA7269"/>
    <w:rsid w:val="00EB46A9"/>
    <w:rsid w:val="00EC091F"/>
    <w:rsid w:val="00EE2BA9"/>
    <w:rsid w:val="00EF1FB4"/>
    <w:rsid w:val="00EF3E21"/>
    <w:rsid w:val="00F027BD"/>
    <w:rsid w:val="00F23655"/>
    <w:rsid w:val="00F25D70"/>
    <w:rsid w:val="00F3288B"/>
    <w:rsid w:val="00F42659"/>
    <w:rsid w:val="00F45C6F"/>
    <w:rsid w:val="00F464D8"/>
    <w:rsid w:val="00F60A8F"/>
    <w:rsid w:val="00F62852"/>
    <w:rsid w:val="00F93479"/>
    <w:rsid w:val="00FA08ED"/>
    <w:rsid w:val="00FA15CC"/>
    <w:rsid w:val="00FC25D1"/>
    <w:rsid w:val="00FE0F9C"/>
    <w:rsid w:val="00FF0E73"/>
    <w:rsid w:val="00FF26AD"/>
    <w:rsid w:val="00FF7E2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41848"/>
  <w15:chartTrackingRefBased/>
  <w15:docId w15:val="{1A49B868-6A8A-48BB-9DB1-5797CF9F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duaal"/>
    <w:qFormat/>
    <w:rsid w:val="004300F6"/>
    <w:pPr>
      <w:spacing w:after="0" w:line="260" w:lineRule="exact"/>
      <w:jc w:val="both"/>
    </w:pPr>
    <w:rPr>
      <w:rFonts w:ascii="Verdana" w:hAnsi="Verdana"/>
      <w:sz w:val="20"/>
    </w:rPr>
  </w:style>
  <w:style w:type="paragraph" w:styleId="Kop1">
    <w:name w:val="heading 1"/>
    <w:aliases w:val="Kop 1 duaal"/>
    <w:basedOn w:val="Standaard"/>
    <w:next w:val="Standaard"/>
    <w:link w:val="Kop1Char"/>
    <w:uiPriority w:val="9"/>
    <w:qFormat/>
    <w:rsid w:val="008B2BFD"/>
    <w:pPr>
      <w:keepNext/>
      <w:keepLines/>
      <w:numPr>
        <w:numId w:val="1"/>
      </w:numPr>
      <w:spacing w:line="480" w:lineRule="auto"/>
      <w:ind w:left="714" w:hanging="357"/>
      <w:jc w:val="left"/>
      <w:outlineLvl w:val="0"/>
    </w:pPr>
    <w:rPr>
      <w:rFonts w:eastAsiaTheme="majorEastAsia" w:cstheme="majorBidi"/>
      <w:sz w:val="24"/>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aliases w:val="Titel duaal"/>
    <w:basedOn w:val="Standaard"/>
    <w:next w:val="Standaard"/>
    <w:link w:val="TitelChar"/>
    <w:uiPriority w:val="10"/>
    <w:qFormat/>
    <w:rsid w:val="003B7BFC"/>
    <w:pPr>
      <w:spacing w:line="480" w:lineRule="auto"/>
      <w:contextualSpacing/>
      <w:jc w:val="left"/>
    </w:pPr>
    <w:rPr>
      <w:rFonts w:eastAsiaTheme="majorEastAsia" w:cstheme="majorBidi"/>
      <w:spacing w:val="-10"/>
      <w:kern w:val="28"/>
      <w:sz w:val="40"/>
      <w:szCs w:val="56"/>
      <w:u w:val="single"/>
    </w:rPr>
  </w:style>
  <w:style w:type="character" w:customStyle="1" w:styleId="TitelChar">
    <w:name w:val="Titel Char"/>
    <w:aliases w:val="Titel duaal Char"/>
    <w:basedOn w:val="Standaardalinea-lettertype"/>
    <w:link w:val="Titel"/>
    <w:uiPriority w:val="10"/>
    <w:rsid w:val="003B7BFC"/>
    <w:rPr>
      <w:rFonts w:ascii="Verdana" w:eastAsiaTheme="majorEastAsia" w:hAnsi="Verdana" w:cstheme="majorBidi"/>
      <w:spacing w:val="-10"/>
      <w:kern w:val="28"/>
      <w:sz w:val="40"/>
      <w:szCs w:val="56"/>
      <w:u w:val="single"/>
    </w:rPr>
  </w:style>
  <w:style w:type="character" w:customStyle="1" w:styleId="Kop1Char">
    <w:name w:val="Kop 1 Char"/>
    <w:aliases w:val="Kop 1 duaal Char"/>
    <w:basedOn w:val="Standaardalinea-lettertype"/>
    <w:link w:val="Kop1"/>
    <w:uiPriority w:val="9"/>
    <w:rsid w:val="008B2BFD"/>
    <w:rPr>
      <w:rFonts w:ascii="Verdana" w:eastAsiaTheme="majorEastAsia" w:hAnsi="Verdana" w:cstheme="majorBidi"/>
      <w:sz w:val="24"/>
      <w:szCs w:val="32"/>
    </w:rPr>
  </w:style>
  <w:style w:type="paragraph" w:styleId="Lijstalinea">
    <w:name w:val="List Paragraph"/>
    <w:basedOn w:val="Standaard"/>
    <w:link w:val="LijstalineaChar"/>
    <w:uiPriority w:val="34"/>
    <w:qFormat/>
    <w:rsid w:val="00C92C0C"/>
    <w:pPr>
      <w:ind w:left="720"/>
      <w:contextualSpacing/>
    </w:pPr>
  </w:style>
  <w:style w:type="paragraph" w:styleId="Koptekst">
    <w:name w:val="header"/>
    <w:basedOn w:val="Standaard"/>
    <w:link w:val="KoptekstChar"/>
    <w:uiPriority w:val="99"/>
    <w:unhideWhenUsed/>
    <w:rsid w:val="009F360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9F360C"/>
    <w:rPr>
      <w:rFonts w:ascii="Verdana" w:hAnsi="Verdana"/>
    </w:rPr>
  </w:style>
  <w:style w:type="paragraph" w:styleId="Voettekst">
    <w:name w:val="footer"/>
    <w:basedOn w:val="Standaard"/>
    <w:link w:val="VoettekstChar"/>
    <w:uiPriority w:val="99"/>
    <w:unhideWhenUsed/>
    <w:rsid w:val="009F360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9F360C"/>
    <w:rPr>
      <w:rFonts w:ascii="Verdana" w:hAnsi="Verdana"/>
    </w:rPr>
  </w:style>
  <w:style w:type="character" w:styleId="Voetnootmarkering">
    <w:name w:val="footnote reference"/>
    <w:basedOn w:val="Standaardalinea-lettertype"/>
    <w:uiPriority w:val="99"/>
    <w:semiHidden/>
    <w:unhideWhenUsed/>
    <w:rsid w:val="000720F5"/>
    <w:rPr>
      <w:vertAlign w:val="superscript"/>
    </w:rPr>
  </w:style>
  <w:style w:type="character" w:customStyle="1" w:styleId="LijstalineaChar">
    <w:name w:val="Lijstalinea Char"/>
    <w:basedOn w:val="Standaardalinea-lettertype"/>
    <w:link w:val="Lijstalinea"/>
    <w:uiPriority w:val="34"/>
    <w:locked/>
    <w:rsid w:val="000720F5"/>
    <w:rPr>
      <w:rFonts w:ascii="Verdana" w:hAnsi="Verdana"/>
      <w:sz w:val="20"/>
    </w:rPr>
  </w:style>
  <w:style w:type="paragraph" w:customStyle="1" w:styleId="Titel1">
    <w:name w:val="Titel 1."/>
    <w:basedOn w:val="Standaard"/>
    <w:uiPriority w:val="1"/>
    <w:qFormat/>
    <w:rsid w:val="00C417E1"/>
    <w:pPr>
      <w:numPr>
        <w:numId w:val="5"/>
      </w:numPr>
      <w:spacing w:line="240" w:lineRule="auto"/>
      <w:jc w:val="left"/>
    </w:pPr>
    <w:rPr>
      <w:rFonts w:asciiTheme="minorHAnsi" w:hAnsiTheme="minorHAnsi" w:cstheme="minorHAnsi"/>
      <w:color w:val="2B92BE"/>
      <w:sz w:val="44"/>
      <w:szCs w:val="72"/>
    </w:rPr>
  </w:style>
  <w:style w:type="paragraph" w:styleId="Tekstopmerking">
    <w:name w:val="annotation text"/>
    <w:basedOn w:val="Standaard"/>
    <w:link w:val="TekstopmerkingChar"/>
    <w:uiPriority w:val="99"/>
    <w:unhideWhenUsed/>
    <w:rsid w:val="00C417E1"/>
    <w:pPr>
      <w:spacing w:line="240" w:lineRule="auto"/>
      <w:jc w:val="left"/>
    </w:pPr>
    <w:rPr>
      <w:rFonts w:asciiTheme="minorHAnsi" w:eastAsiaTheme="minorEastAsia" w:hAnsiTheme="minorHAnsi"/>
      <w:sz w:val="22"/>
      <w:szCs w:val="20"/>
    </w:rPr>
  </w:style>
  <w:style w:type="character" w:customStyle="1" w:styleId="TekstopmerkingChar">
    <w:name w:val="Tekst opmerking Char"/>
    <w:basedOn w:val="Standaardalinea-lettertype"/>
    <w:link w:val="Tekstopmerking"/>
    <w:uiPriority w:val="99"/>
    <w:rsid w:val="00C417E1"/>
    <w:rPr>
      <w:rFonts w:eastAsiaTheme="minorEastAsia"/>
      <w:szCs w:val="20"/>
    </w:rPr>
  </w:style>
  <w:style w:type="paragraph" w:styleId="Geenafstand">
    <w:name w:val="No Spacing"/>
    <w:basedOn w:val="Standaard"/>
    <w:link w:val="GeenafstandChar"/>
    <w:uiPriority w:val="1"/>
    <w:qFormat/>
    <w:rsid w:val="006C0099"/>
    <w:pPr>
      <w:spacing w:line="240" w:lineRule="auto"/>
      <w:jc w:val="left"/>
    </w:pPr>
    <w:rPr>
      <w:rFonts w:asciiTheme="minorHAnsi" w:eastAsiaTheme="minorEastAsia" w:hAnsiTheme="minorHAnsi"/>
      <w:sz w:val="22"/>
      <w:szCs w:val="20"/>
    </w:rPr>
  </w:style>
  <w:style w:type="character" w:customStyle="1" w:styleId="GeenafstandChar">
    <w:name w:val="Geen afstand Char"/>
    <w:basedOn w:val="Standaardalinea-lettertype"/>
    <w:link w:val="Geenafstand"/>
    <w:uiPriority w:val="1"/>
    <w:rsid w:val="006C0099"/>
    <w:rPr>
      <w:rFonts w:eastAsiaTheme="minorEastAsia"/>
      <w:szCs w:val="20"/>
    </w:rPr>
  </w:style>
  <w:style w:type="character" w:styleId="Hyperlink">
    <w:name w:val="Hyperlink"/>
    <w:basedOn w:val="Standaardalinea-lettertype"/>
    <w:uiPriority w:val="99"/>
    <w:unhideWhenUsed/>
    <w:rsid w:val="006C0099"/>
    <w:rPr>
      <w:color w:val="0563C1" w:themeColor="hyperlink"/>
      <w:u w:val="single"/>
    </w:rPr>
  </w:style>
  <w:style w:type="character" w:styleId="Verwijzingopmerking">
    <w:name w:val="annotation reference"/>
    <w:basedOn w:val="Standaardalinea-lettertype"/>
    <w:uiPriority w:val="99"/>
    <w:semiHidden/>
    <w:unhideWhenUsed/>
    <w:rsid w:val="004B3658"/>
    <w:rPr>
      <w:sz w:val="16"/>
      <w:szCs w:val="16"/>
    </w:rPr>
  </w:style>
  <w:style w:type="paragraph" w:styleId="Ballontekst">
    <w:name w:val="Balloon Text"/>
    <w:basedOn w:val="Standaard"/>
    <w:link w:val="BallontekstChar"/>
    <w:uiPriority w:val="99"/>
    <w:semiHidden/>
    <w:unhideWhenUsed/>
    <w:rsid w:val="004B365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3658"/>
    <w:rPr>
      <w:rFonts w:ascii="Segoe UI" w:hAnsi="Segoe UI" w:cs="Segoe UI"/>
      <w:sz w:val="18"/>
      <w:szCs w:val="18"/>
    </w:rPr>
  </w:style>
  <w:style w:type="table" w:styleId="Tabelraster">
    <w:name w:val="Table Grid"/>
    <w:basedOn w:val="Standaardtabel"/>
    <w:uiPriority w:val="39"/>
    <w:rsid w:val="00690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unhideWhenUsed/>
    <w:rsid w:val="001C24D4"/>
    <w:pPr>
      <w:spacing w:line="240" w:lineRule="auto"/>
      <w:jc w:val="left"/>
    </w:pPr>
    <w:rPr>
      <w:rFonts w:ascii="Calibri" w:hAnsi="Calibri" w:cs="Consolas"/>
      <w:sz w:val="22"/>
      <w:szCs w:val="21"/>
    </w:rPr>
  </w:style>
  <w:style w:type="character" w:customStyle="1" w:styleId="TekstzonderopmaakChar">
    <w:name w:val="Tekst zonder opmaak Char"/>
    <w:basedOn w:val="Standaardalinea-lettertype"/>
    <w:link w:val="Tekstzonderopmaak"/>
    <w:uiPriority w:val="99"/>
    <w:semiHidden/>
    <w:rsid w:val="001C24D4"/>
    <w:rPr>
      <w:rFonts w:ascii="Calibri" w:hAnsi="Calibri" w:cs="Consolas"/>
      <w:szCs w:val="21"/>
    </w:rPr>
  </w:style>
  <w:style w:type="paragraph" w:styleId="Onderwerpvanopmerking">
    <w:name w:val="annotation subject"/>
    <w:basedOn w:val="Tekstopmerking"/>
    <w:next w:val="Tekstopmerking"/>
    <w:link w:val="OnderwerpvanopmerkingChar"/>
    <w:uiPriority w:val="99"/>
    <w:semiHidden/>
    <w:unhideWhenUsed/>
    <w:rsid w:val="005F6636"/>
    <w:pPr>
      <w:jc w:val="both"/>
    </w:pPr>
    <w:rPr>
      <w:rFonts w:ascii="Verdana" w:eastAsiaTheme="minorHAnsi" w:hAnsi="Verdana"/>
      <w:b/>
      <w:bCs/>
      <w:sz w:val="20"/>
    </w:rPr>
  </w:style>
  <w:style w:type="character" w:customStyle="1" w:styleId="OnderwerpvanopmerkingChar">
    <w:name w:val="Onderwerp van opmerking Char"/>
    <w:basedOn w:val="TekstopmerkingChar"/>
    <w:link w:val="Onderwerpvanopmerking"/>
    <w:uiPriority w:val="99"/>
    <w:semiHidden/>
    <w:rsid w:val="005F6636"/>
    <w:rPr>
      <w:rFonts w:ascii="Verdana" w:eastAsiaTheme="minorEastAsia" w:hAnsi="Verdana"/>
      <w:b/>
      <w:bCs/>
      <w:sz w:val="20"/>
      <w:szCs w:val="20"/>
    </w:rPr>
  </w:style>
  <w:style w:type="character" w:styleId="Zwaar">
    <w:name w:val="Strong"/>
    <w:basedOn w:val="Standaardalinea-lettertype"/>
    <w:uiPriority w:val="22"/>
    <w:qFormat/>
    <w:rsid w:val="00BE3A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494074">
      <w:bodyDiv w:val="1"/>
      <w:marLeft w:val="0"/>
      <w:marRight w:val="0"/>
      <w:marTop w:val="0"/>
      <w:marBottom w:val="0"/>
      <w:divBdr>
        <w:top w:val="none" w:sz="0" w:space="0" w:color="auto"/>
        <w:left w:val="none" w:sz="0" w:space="0" w:color="auto"/>
        <w:bottom w:val="none" w:sz="0" w:space="0" w:color="auto"/>
        <w:right w:val="none" w:sz="0" w:space="0" w:color="auto"/>
      </w:divBdr>
    </w:div>
    <w:div w:id="468402200">
      <w:bodyDiv w:val="1"/>
      <w:marLeft w:val="0"/>
      <w:marRight w:val="0"/>
      <w:marTop w:val="0"/>
      <w:marBottom w:val="0"/>
      <w:divBdr>
        <w:top w:val="none" w:sz="0" w:space="0" w:color="auto"/>
        <w:left w:val="none" w:sz="0" w:space="0" w:color="auto"/>
        <w:bottom w:val="none" w:sz="0" w:space="0" w:color="auto"/>
        <w:right w:val="none" w:sz="0" w:space="0" w:color="auto"/>
      </w:divBdr>
    </w:div>
    <w:div w:id="489366137">
      <w:bodyDiv w:val="1"/>
      <w:marLeft w:val="0"/>
      <w:marRight w:val="0"/>
      <w:marTop w:val="0"/>
      <w:marBottom w:val="0"/>
      <w:divBdr>
        <w:top w:val="none" w:sz="0" w:space="0" w:color="auto"/>
        <w:left w:val="none" w:sz="0" w:space="0" w:color="auto"/>
        <w:bottom w:val="none" w:sz="0" w:space="0" w:color="auto"/>
        <w:right w:val="none" w:sz="0" w:space="0" w:color="auto"/>
      </w:divBdr>
    </w:div>
    <w:div w:id="562522583">
      <w:bodyDiv w:val="1"/>
      <w:marLeft w:val="0"/>
      <w:marRight w:val="0"/>
      <w:marTop w:val="0"/>
      <w:marBottom w:val="0"/>
      <w:divBdr>
        <w:top w:val="none" w:sz="0" w:space="0" w:color="auto"/>
        <w:left w:val="none" w:sz="0" w:space="0" w:color="auto"/>
        <w:bottom w:val="none" w:sz="0" w:space="0" w:color="auto"/>
        <w:right w:val="none" w:sz="0" w:space="0" w:color="auto"/>
      </w:divBdr>
    </w:div>
    <w:div w:id="614214937">
      <w:bodyDiv w:val="1"/>
      <w:marLeft w:val="0"/>
      <w:marRight w:val="0"/>
      <w:marTop w:val="0"/>
      <w:marBottom w:val="0"/>
      <w:divBdr>
        <w:top w:val="none" w:sz="0" w:space="0" w:color="auto"/>
        <w:left w:val="none" w:sz="0" w:space="0" w:color="auto"/>
        <w:bottom w:val="none" w:sz="0" w:space="0" w:color="auto"/>
        <w:right w:val="none" w:sz="0" w:space="0" w:color="auto"/>
      </w:divBdr>
    </w:div>
    <w:div w:id="862982226">
      <w:bodyDiv w:val="1"/>
      <w:marLeft w:val="0"/>
      <w:marRight w:val="0"/>
      <w:marTop w:val="0"/>
      <w:marBottom w:val="0"/>
      <w:divBdr>
        <w:top w:val="none" w:sz="0" w:space="0" w:color="auto"/>
        <w:left w:val="none" w:sz="0" w:space="0" w:color="auto"/>
        <w:bottom w:val="none" w:sz="0" w:space="0" w:color="auto"/>
        <w:right w:val="none" w:sz="0" w:space="0" w:color="auto"/>
      </w:divBdr>
    </w:div>
    <w:div w:id="1704209938">
      <w:bodyDiv w:val="1"/>
      <w:marLeft w:val="0"/>
      <w:marRight w:val="0"/>
      <w:marTop w:val="0"/>
      <w:marBottom w:val="0"/>
      <w:divBdr>
        <w:top w:val="none" w:sz="0" w:space="0" w:color="auto"/>
        <w:left w:val="none" w:sz="0" w:space="0" w:color="auto"/>
        <w:bottom w:val="none" w:sz="0" w:space="0" w:color="auto"/>
        <w:right w:val="none" w:sz="0" w:space="0" w:color="auto"/>
      </w:divBdr>
    </w:div>
    <w:div w:id="1749034816">
      <w:bodyDiv w:val="1"/>
      <w:marLeft w:val="0"/>
      <w:marRight w:val="0"/>
      <w:marTop w:val="0"/>
      <w:marBottom w:val="0"/>
      <w:divBdr>
        <w:top w:val="none" w:sz="0" w:space="0" w:color="auto"/>
        <w:left w:val="none" w:sz="0" w:space="0" w:color="auto"/>
        <w:bottom w:val="none" w:sz="0" w:space="0" w:color="auto"/>
        <w:right w:val="none" w:sz="0" w:space="0" w:color="auto"/>
      </w:divBdr>
    </w:div>
    <w:div w:id="2053190182">
      <w:bodyDiv w:val="1"/>
      <w:marLeft w:val="0"/>
      <w:marRight w:val="0"/>
      <w:marTop w:val="0"/>
      <w:marBottom w:val="0"/>
      <w:divBdr>
        <w:top w:val="none" w:sz="0" w:space="0" w:color="auto"/>
        <w:left w:val="none" w:sz="0" w:space="0" w:color="auto"/>
        <w:bottom w:val="none" w:sz="0" w:space="0" w:color="auto"/>
        <w:right w:val="none" w:sz="0" w:space="0" w:color="auto"/>
      </w:divBdr>
    </w:div>
    <w:div w:id="2128161833">
      <w:bodyDiv w:val="1"/>
      <w:marLeft w:val="0"/>
      <w:marRight w:val="0"/>
      <w:marTop w:val="0"/>
      <w:marBottom w:val="0"/>
      <w:divBdr>
        <w:top w:val="none" w:sz="0" w:space="0" w:color="auto"/>
        <w:left w:val="none" w:sz="0" w:space="0" w:color="auto"/>
        <w:bottom w:val="none" w:sz="0" w:space="0" w:color="auto"/>
        <w:right w:val="none" w:sz="0" w:space="0" w:color="auto"/>
      </w:divBdr>
    </w:div>
    <w:div w:id="214581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CFA064CD4C14F9C334EC13A94DF3E" ma:contentTypeVersion="14" ma:contentTypeDescription="Een nieuw document maken." ma:contentTypeScope="" ma:versionID="4fca6a8953896e1f6d5d7906a76ef785">
  <xsd:schema xmlns:xsd="http://www.w3.org/2001/XMLSchema" xmlns:xs="http://www.w3.org/2001/XMLSchema" xmlns:p="http://schemas.microsoft.com/office/2006/metadata/properties" xmlns:ns2="15132395-f732-48d8-977e-f7b32fde6167" xmlns:ns3="bbb624f0-6e05-45dc-bcb3-3910b9d123d5" targetNamespace="http://schemas.microsoft.com/office/2006/metadata/properties" ma:root="true" ma:fieldsID="265ff53d2f4c5ba2515e5f84987a5406" ns2:_="" ns3:_="">
    <xsd:import namespace="15132395-f732-48d8-977e-f7b32fde6167"/>
    <xsd:import namespace="bbb624f0-6e05-45dc-bcb3-3910b9d123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2395-f732-48d8-977e-f7b32fde6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25d67282-c0f8-4c22-837b-532cc817b7d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b624f0-6e05-45dc-bcb3-3910b9d123d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6e12695-abae-4ffc-987b-ed7e40c79b28}" ma:internalName="TaxCatchAll" ma:showField="CatchAllData" ma:web="bbb624f0-6e05-45dc-bcb3-3910b9d123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132395-f732-48d8-977e-f7b32fde6167">
      <Terms xmlns="http://schemas.microsoft.com/office/infopath/2007/PartnerControls"/>
    </lcf76f155ced4ddcb4097134ff3c332f>
    <TaxCatchAll xmlns="bbb624f0-6e05-45dc-bcb3-3910b9d123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B7E67-A38D-4A33-80CB-3B395F0CB194}"/>
</file>

<file path=customXml/itemProps2.xml><?xml version="1.0" encoding="utf-8"?>
<ds:datastoreItem xmlns:ds="http://schemas.openxmlformats.org/officeDocument/2006/customXml" ds:itemID="{FC3C11C4-3DEE-489F-9E5F-FFFEC8612DE4}">
  <ds:schemaRefs>
    <ds:schemaRef ds:uri="http://schemas.microsoft.com/office/2006/metadata/properties"/>
    <ds:schemaRef ds:uri="http://schemas.microsoft.com/office/infopath/2007/PartnerControls"/>
    <ds:schemaRef ds:uri="a0acb2eb-36f3-433d-9df1-d2cae5d181fa"/>
  </ds:schemaRefs>
</ds:datastoreItem>
</file>

<file path=customXml/itemProps3.xml><?xml version="1.0" encoding="utf-8"?>
<ds:datastoreItem xmlns:ds="http://schemas.openxmlformats.org/officeDocument/2006/customXml" ds:itemID="{A7675650-9A08-42E9-B220-1A8FF5BD36BD}">
  <ds:schemaRefs>
    <ds:schemaRef ds:uri="http://schemas.microsoft.com/sharepoint/v3/contenttype/forms"/>
  </ds:schemaRefs>
</ds:datastoreItem>
</file>

<file path=customXml/itemProps4.xml><?xml version="1.0" encoding="utf-8"?>
<ds:datastoreItem xmlns:ds="http://schemas.openxmlformats.org/officeDocument/2006/customXml" ds:itemID="{924B8762-25CF-4900-BE77-7D5B088F2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2014</Words>
  <Characters>11079</Characters>
  <Application>Microsoft Office Word</Application>
  <DocSecurity>4</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 De Schrijver</dc:creator>
  <cp:keywords/>
  <dc:description/>
  <cp:lastModifiedBy>Ronny De Schrijver</cp:lastModifiedBy>
  <cp:revision>2</cp:revision>
  <cp:lastPrinted>2023-06-01T14:03:00Z</cp:lastPrinted>
  <dcterms:created xsi:type="dcterms:W3CDTF">2023-06-01T14:03:00Z</dcterms:created>
  <dcterms:modified xsi:type="dcterms:W3CDTF">2023-06-01T14:03:00Z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0x010100441CFA064CD4C14F9C334EC13A94DF3E</vt:lpwstr>
  </property>
</Properties>
</file>