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F2" w:rsidRDefault="005036F2">
      <w:bookmarkStart w:id="0" w:name="_GoBack"/>
      <w:bookmarkEnd w:id="0"/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641CEDF4" wp14:editId="44E19C22">
            <wp:simplePos x="0" y="0"/>
            <wp:positionH relativeFrom="column">
              <wp:posOffset>-71120</wp:posOffset>
            </wp:positionH>
            <wp:positionV relativeFrom="paragraph">
              <wp:posOffset>-366395</wp:posOffset>
            </wp:positionV>
            <wp:extent cx="590550" cy="1166495"/>
            <wp:effectExtent l="0" t="0" r="0" b="0"/>
            <wp:wrapNone/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260" t="15758" r="59651" b="1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6F2" w:rsidRDefault="005036F2"/>
    <w:p w:rsidR="005036F2" w:rsidRDefault="0027414F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170180</wp:posOffset>
                </wp:positionV>
                <wp:extent cx="1791970" cy="173355"/>
                <wp:effectExtent l="8255" t="19050" r="19050" b="762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1970" cy="1733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414F" w:rsidRDefault="0027414F" w:rsidP="0027414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(G)ASV coördinatie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3.05pt;margin-top:13.4pt;width:141.1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" filled="f" stroked="f">
                <o:lock v:ext="edit" shapetype="t"/>
                <v:textbox style="mso-fit-shape-to-text:t">
                  <w:txbxContent>
                    <w:p w:rsidR="0027414F" w:rsidRDefault="0027414F" w:rsidP="0027414F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603AB"/>
                          <w14:textOutline w14:w="12700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(G)ASV coördinatie</w:t>
                      </w:r>
                    </w:p>
                  </w:txbxContent>
                </v:textbox>
              </v:shape>
            </w:pict>
          </mc:Fallback>
        </mc:AlternateContent>
      </w:r>
      <w:r w:rsidR="003A70F4">
        <w:t xml:space="preserve"> </w:t>
      </w:r>
    </w:p>
    <w:p w:rsidR="005036F2" w:rsidRPr="00D519C8" w:rsidRDefault="005036F2">
      <w:pPr>
        <w:rPr>
          <w:rFonts w:ascii="Arial" w:hAnsi="Arial" w:cs="Arial"/>
        </w:rPr>
      </w:pPr>
    </w:p>
    <w:p w:rsidR="005036F2" w:rsidRPr="00D519C8" w:rsidRDefault="005036F2">
      <w:pPr>
        <w:rPr>
          <w:rFonts w:ascii="Arial" w:hAnsi="Arial" w:cs="Arial"/>
        </w:rPr>
      </w:pPr>
      <w:r w:rsidRPr="00D519C8">
        <w:rPr>
          <w:rFonts w:ascii="Arial" w:hAnsi="Arial" w:cs="Arial"/>
        </w:rPr>
        <w:t xml:space="preserve">De verankering </w:t>
      </w:r>
      <w:r w:rsidR="00B60CFF" w:rsidRPr="00D519C8">
        <w:rPr>
          <w:rFonts w:ascii="Arial" w:hAnsi="Arial" w:cs="Arial"/>
        </w:rPr>
        <w:t xml:space="preserve">van de deelvisie op (G) ASV coördinatie </w:t>
      </w:r>
      <w:r w:rsidRPr="00D519C8">
        <w:rPr>
          <w:rFonts w:ascii="Arial" w:hAnsi="Arial" w:cs="Arial"/>
        </w:rPr>
        <w:t xml:space="preserve">sluit </w:t>
      </w:r>
      <w:r w:rsidR="00C2246C">
        <w:rPr>
          <w:rFonts w:ascii="Arial" w:hAnsi="Arial" w:cs="Arial"/>
        </w:rPr>
        <w:t>bin</w:t>
      </w:r>
      <w:r w:rsidR="001559E5">
        <w:rPr>
          <w:rFonts w:ascii="Arial" w:hAnsi="Arial" w:cs="Arial"/>
        </w:rPr>
        <w:t>n</w:t>
      </w:r>
      <w:r w:rsidR="00C2246C">
        <w:rPr>
          <w:rFonts w:ascii="Arial" w:hAnsi="Arial" w:cs="Arial"/>
        </w:rPr>
        <w:t>e</w:t>
      </w:r>
      <w:r w:rsidR="001559E5">
        <w:rPr>
          <w:rFonts w:ascii="Arial" w:hAnsi="Arial" w:cs="Arial"/>
        </w:rPr>
        <w:t xml:space="preserve">n de schoolvisie </w:t>
      </w:r>
      <w:r w:rsidRPr="00D519C8">
        <w:rPr>
          <w:rFonts w:ascii="Arial" w:hAnsi="Arial" w:cs="Arial"/>
        </w:rPr>
        <w:t>aan op het artikel</w:t>
      </w:r>
      <w:r w:rsidR="00B60CFF" w:rsidRPr="00D519C8">
        <w:rPr>
          <w:rFonts w:ascii="Arial" w:hAnsi="Arial" w:cs="Arial"/>
        </w:rPr>
        <w:t>:</w:t>
      </w:r>
    </w:p>
    <w:p w:rsidR="005036F2" w:rsidRPr="00D519C8" w:rsidRDefault="00D519C8" w:rsidP="005036F2">
      <w:pPr>
        <w:rPr>
          <w:rFonts w:ascii="Arial" w:hAnsi="Arial" w:cs="Arial"/>
          <w:i/>
        </w:rPr>
      </w:pPr>
      <w:r w:rsidRPr="00D519C8">
        <w:rPr>
          <w:rFonts w:ascii="Arial" w:hAnsi="Arial" w:cs="Arial"/>
          <w:i/>
          <w:noProof/>
          <w:lang w:eastAsia="nl-BE"/>
        </w:rPr>
        <w:drawing>
          <wp:anchor distT="0" distB="0" distL="114300" distR="114300" simplePos="0" relativeHeight="251662336" behindDoc="0" locked="0" layoutInCell="1" allowOverlap="1" wp14:anchorId="064EB3AE" wp14:editId="144FC659">
            <wp:simplePos x="0" y="0"/>
            <wp:positionH relativeFrom="page">
              <wp:posOffset>885825</wp:posOffset>
            </wp:positionH>
            <wp:positionV relativeFrom="paragraph">
              <wp:posOffset>9525</wp:posOffset>
            </wp:positionV>
            <wp:extent cx="305435" cy="167640"/>
            <wp:effectExtent l="0" t="0" r="0" b="3810"/>
            <wp:wrapNone/>
            <wp:docPr id="67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19C8">
        <w:rPr>
          <w:rFonts w:ascii="Arial" w:hAnsi="Arial" w:cs="Arial"/>
          <w:i/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1431E3A3" wp14:editId="58F69212">
            <wp:simplePos x="0" y="0"/>
            <wp:positionH relativeFrom="page">
              <wp:posOffset>890905</wp:posOffset>
            </wp:positionH>
            <wp:positionV relativeFrom="paragraph">
              <wp:posOffset>485775</wp:posOffset>
            </wp:positionV>
            <wp:extent cx="306705" cy="167640"/>
            <wp:effectExtent l="0" t="0" r="0" b="3810"/>
            <wp:wrapNone/>
            <wp:docPr id="1" name="Afbeelding 67" descr="https://encrypted-tbn1.gstatic.com/images?q=tbn:ANd9GcSKT2glSGqT--91MX-bhXIX6qIn4660e_ecL_T5qVAYK7egMyo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SKT2glSGqT--91MX-bhXIX6qIn4660e_ecL_T5qVAYK7egMyo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6F2" w:rsidRPr="00D519C8">
        <w:rPr>
          <w:rFonts w:ascii="Arial" w:hAnsi="Arial" w:cs="Arial"/>
          <w:i/>
        </w:rPr>
        <w:t xml:space="preserve">        zijn leef- en leerhouding evenwaardige componenten in de schoolvisie PSBuSO Spectrum met als einddoel de integratie van de leerling in de maatschappij;  </w:t>
      </w:r>
    </w:p>
    <w:p w:rsidR="005036F2" w:rsidRPr="00D519C8" w:rsidRDefault="005036F2" w:rsidP="005036F2">
      <w:pPr>
        <w:ind w:firstLine="708"/>
        <w:rPr>
          <w:rFonts w:ascii="Arial" w:hAnsi="Arial" w:cs="Arial"/>
          <w:i/>
        </w:rPr>
      </w:pPr>
      <w:r w:rsidRPr="00D519C8">
        <w:rPr>
          <w:rFonts w:ascii="Arial" w:hAnsi="Arial" w:cs="Arial"/>
          <w:i/>
        </w:rPr>
        <w:t xml:space="preserve">leiden we met bouwstenen uit Beroepsgerichte- en Geïntegreerde Algemene Sociale Vorming de aan ons toevertrouwde jongere op tot een </w:t>
      </w:r>
      <w:r w:rsidR="00C2246C">
        <w:rPr>
          <w:rFonts w:ascii="Arial" w:hAnsi="Arial" w:cs="Arial"/>
          <w:i/>
        </w:rPr>
        <w:t xml:space="preserve">gelukkige </w:t>
      </w:r>
      <w:r w:rsidRPr="00D519C8">
        <w:rPr>
          <w:rFonts w:ascii="Arial" w:hAnsi="Arial" w:cs="Arial"/>
          <w:i/>
        </w:rPr>
        <w:t xml:space="preserve">dynamische, respectvolle, flexibele, creatieve,  efficiënte, </w:t>
      </w:r>
      <w:r w:rsidR="008F42A0" w:rsidRPr="00D519C8">
        <w:rPr>
          <w:rFonts w:ascii="Arial" w:hAnsi="Arial" w:cs="Arial"/>
          <w:i/>
        </w:rPr>
        <w:t xml:space="preserve">zelfstandige </w:t>
      </w:r>
      <w:r w:rsidRPr="00D519C8">
        <w:rPr>
          <w:rFonts w:ascii="Arial" w:hAnsi="Arial" w:cs="Arial"/>
          <w:i/>
        </w:rPr>
        <w:t>en verantwoordelijke jongvolwassene</w:t>
      </w:r>
      <w:r w:rsidR="001559E5">
        <w:rPr>
          <w:rFonts w:ascii="Arial" w:hAnsi="Arial" w:cs="Arial"/>
          <w:i/>
        </w:rPr>
        <w:t>.</w:t>
      </w:r>
    </w:p>
    <w:p w:rsidR="001559E5" w:rsidRPr="0064560F" w:rsidRDefault="001559E5" w:rsidP="001559E5">
      <w:pPr>
        <w:pStyle w:val="Geenafstand"/>
        <w:spacing w:after="120"/>
        <w:rPr>
          <w:b/>
          <w:color w:val="0070C0"/>
          <w:sz w:val="22"/>
        </w:rPr>
      </w:pPr>
      <w:r w:rsidRPr="0064560F">
        <w:rPr>
          <w:b/>
          <w:color w:val="0070C0"/>
          <w:sz w:val="22"/>
        </w:rPr>
        <w:t>V</w:t>
      </w:r>
      <w:r w:rsidR="00E22670" w:rsidRPr="0064560F">
        <w:rPr>
          <w:b/>
          <w:color w:val="0070C0"/>
          <w:sz w:val="22"/>
        </w:rPr>
        <w:t>anuit de werking van de (G) ASV coördinati</w:t>
      </w:r>
      <w:r w:rsidR="000A000C" w:rsidRPr="0064560F">
        <w:rPr>
          <w:b/>
          <w:color w:val="0070C0"/>
          <w:sz w:val="22"/>
        </w:rPr>
        <w:t xml:space="preserve">e, </w:t>
      </w:r>
    </w:p>
    <w:p w:rsidR="001559E5" w:rsidRDefault="001559E5" w:rsidP="001559E5">
      <w:pPr>
        <w:pStyle w:val="Geenafstand"/>
        <w:spacing w:after="120"/>
        <w:rPr>
          <w:sz w:val="22"/>
        </w:rPr>
      </w:pPr>
      <w:r>
        <w:rPr>
          <w:sz w:val="22"/>
        </w:rPr>
        <w:t>namelijk:</w:t>
      </w:r>
    </w:p>
    <w:p w:rsidR="000A000C" w:rsidRDefault="000A000C" w:rsidP="001559E5">
      <w:pPr>
        <w:pStyle w:val="Geenafstand"/>
        <w:numPr>
          <w:ilvl w:val="0"/>
          <w:numId w:val="9"/>
        </w:numPr>
        <w:spacing w:after="120"/>
        <w:rPr>
          <w:sz w:val="22"/>
        </w:rPr>
      </w:pPr>
      <w:r>
        <w:rPr>
          <w:sz w:val="22"/>
        </w:rPr>
        <w:t>het systematisch opvolgen van de groepswerkplannen tijdens het lopend schooljaar,</w:t>
      </w:r>
    </w:p>
    <w:p w:rsidR="000A000C" w:rsidRDefault="00CB713B" w:rsidP="000A000C">
      <w:pPr>
        <w:pStyle w:val="Geenafstand"/>
        <w:numPr>
          <w:ilvl w:val="0"/>
          <w:numId w:val="9"/>
        </w:numPr>
        <w:spacing w:after="120"/>
        <w:rPr>
          <w:sz w:val="22"/>
        </w:rPr>
      </w:pPr>
      <w:r w:rsidRPr="000A000C">
        <w:rPr>
          <w:sz w:val="22"/>
        </w:rPr>
        <w:t xml:space="preserve">het jaarlijks inventariseren van </w:t>
      </w:r>
      <w:r w:rsidR="00744C23" w:rsidRPr="000A000C">
        <w:rPr>
          <w:sz w:val="22"/>
        </w:rPr>
        <w:t xml:space="preserve">alle </w:t>
      </w:r>
      <w:r w:rsidR="00F86F96">
        <w:rPr>
          <w:sz w:val="22"/>
        </w:rPr>
        <w:t xml:space="preserve">aan de leerlingen </w:t>
      </w:r>
      <w:r w:rsidR="00744C23" w:rsidRPr="000A000C">
        <w:rPr>
          <w:sz w:val="22"/>
        </w:rPr>
        <w:t>aangeboden ontwikkelingsdoel</w:t>
      </w:r>
      <w:r w:rsidR="0064560F">
        <w:rPr>
          <w:sz w:val="22"/>
        </w:rPr>
        <w:t>e</w:t>
      </w:r>
      <w:r w:rsidR="00744C23" w:rsidRPr="000A000C">
        <w:rPr>
          <w:sz w:val="22"/>
        </w:rPr>
        <w:t>n</w:t>
      </w:r>
      <w:r w:rsidRPr="000A000C">
        <w:rPr>
          <w:sz w:val="22"/>
        </w:rPr>
        <w:t>;</w:t>
      </w:r>
    </w:p>
    <w:p w:rsidR="000A000C" w:rsidRDefault="00F86F96" w:rsidP="00F86F96">
      <w:pPr>
        <w:pStyle w:val="Geenafstand"/>
        <w:numPr>
          <w:ilvl w:val="0"/>
          <w:numId w:val="10"/>
        </w:numPr>
        <w:spacing w:after="240"/>
        <w:rPr>
          <w:sz w:val="22"/>
        </w:rPr>
      </w:pPr>
      <w:r>
        <w:rPr>
          <w:sz w:val="22"/>
        </w:rPr>
        <w:t xml:space="preserve">het terugkoppelen naar het schoolteam van de </w:t>
      </w:r>
      <w:r w:rsidRPr="00F86F96">
        <w:rPr>
          <w:sz w:val="22"/>
        </w:rPr>
        <w:t xml:space="preserve">inhoudelijke werking van het voorbije schooljaar omtrent ontwikkelingsdoelen en competenties </w:t>
      </w:r>
    </w:p>
    <w:p w:rsidR="000A000C" w:rsidRPr="0064560F" w:rsidRDefault="000A000C" w:rsidP="00F86F96">
      <w:pPr>
        <w:pStyle w:val="Geenafstand"/>
        <w:spacing w:after="120"/>
        <w:rPr>
          <w:b/>
          <w:color w:val="0070C0"/>
          <w:sz w:val="22"/>
        </w:rPr>
      </w:pPr>
      <w:r w:rsidRPr="0064560F">
        <w:rPr>
          <w:b/>
          <w:color w:val="0070C0"/>
          <w:sz w:val="22"/>
        </w:rPr>
        <w:t>komen tot :</w:t>
      </w:r>
    </w:p>
    <w:p w:rsidR="000A000C" w:rsidRDefault="000A000C" w:rsidP="000A000C">
      <w:pPr>
        <w:pStyle w:val="Geenafstand"/>
        <w:numPr>
          <w:ilvl w:val="0"/>
          <w:numId w:val="6"/>
        </w:numPr>
        <w:spacing w:after="120"/>
        <w:rPr>
          <w:sz w:val="22"/>
        </w:rPr>
      </w:pPr>
      <w:r w:rsidRPr="00D519C8">
        <w:rPr>
          <w:sz w:val="22"/>
        </w:rPr>
        <w:t>een overzicht van leerinhouden en leerlijnen over de drie fases</w:t>
      </w:r>
      <w:r>
        <w:rPr>
          <w:sz w:val="22"/>
        </w:rPr>
        <w:t>;</w:t>
      </w:r>
    </w:p>
    <w:p w:rsidR="00CB713B" w:rsidRPr="00F86F96" w:rsidRDefault="00CB713B" w:rsidP="00F86F96">
      <w:pPr>
        <w:pStyle w:val="Geenafstand"/>
        <w:numPr>
          <w:ilvl w:val="0"/>
          <w:numId w:val="9"/>
        </w:numPr>
        <w:spacing w:after="120"/>
        <w:rPr>
          <w:sz w:val="22"/>
        </w:rPr>
      </w:pPr>
      <w:r w:rsidRPr="00F86F96">
        <w:rPr>
          <w:sz w:val="22"/>
        </w:rPr>
        <w:t xml:space="preserve">het, in overleg met de leerkrachten (G)ASV, op maat van de leerlingenpopulatie </w:t>
      </w:r>
      <w:r w:rsidR="00F86F96" w:rsidRPr="00F86F96">
        <w:rPr>
          <w:sz w:val="22"/>
        </w:rPr>
        <w:t>jaarlijks</w:t>
      </w:r>
      <w:r w:rsidR="00F86F96" w:rsidRPr="00F86F96">
        <w:rPr>
          <w:sz w:val="24"/>
        </w:rPr>
        <w:t xml:space="preserve"> </w:t>
      </w:r>
      <w:r w:rsidRPr="00F86F96">
        <w:rPr>
          <w:sz w:val="22"/>
        </w:rPr>
        <w:t>aanpassen of aanvullen van het aanbod van de ontwikkelingsdoelen</w:t>
      </w:r>
    </w:p>
    <w:p w:rsidR="00C2246C" w:rsidRPr="00C2246C" w:rsidRDefault="00C2246C" w:rsidP="00F86F96">
      <w:pPr>
        <w:pStyle w:val="Geenafstand"/>
        <w:numPr>
          <w:ilvl w:val="0"/>
          <w:numId w:val="9"/>
        </w:numPr>
        <w:spacing w:after="120"/>
        <w:rPr>
          <w:sz w:val="22"/>
        </w:rPr>
      </w:pPr>
      <w:r w:rsidRPr="00C2246C">
        <w:rPr>
          <w:sz w:val="22"/>
        </w:rPr>
        <w:t>een goede samenwerking tussen de leerkrachten (G)ASV van de veschillende fases met als doel een zo compleet mogelijk aanbod van leerinhouden en ontwikkelingsdoelen aan te bieden aan de leerlingen</w:t>
      </w:r>
    </w:p>
    <w:p w:rsidR="00F86F96" w:rsidRPr="00C2246C" w:rsidRDefault="00F86F96" w:rsidP="00F86F96">
      <w:pPr>
        <w:pStyle w:val="Geenafstand"/>
        <w:numPr>
          <w:ilvl w:val="0"/>
          <w:numId w:val="9"/>
        </w:numPr>
        <w:spacing w:after="120"/>
      </w:pPr>
      <w:r w:rsidRPr="00F86F96">
        <w:rPr>
          <w:sz w:val="22"/>
        </w:rPr>
        <w:t>het afstemmen van de theorie van (G)Algemene Sociale Vorming op de praktijk van de Beroepsgerichte</w:t>
      </w:r>
      <w:r>
        <w:t xml:space="preserve"> </w:t>
      </w:r>
      <w:r w:rsidRPr="00F86F96">
        <w:rPr>
          <w:sz w:val="22"/>
        </w:rPr>
        <w:t>Vorming</w:t>
      </w:r>
    </w:p>
    <w:p w:rsidR="00C2246C" w:rsidRPr="000A000C" w:rsidRDefault="00C2246C" w:rsidP="00F86F96">
      <w:pPr>
        <w:pStyle w:val="Geenafstand"/>
        <w:numPr>
          <w:ilvl w:val="0"/>
          <w:numId w:val="9"/>
        </w:numPr>
        <w:spacing w:after="120"/>
      </w:pPr>
      <w:r>
        <w:rPr>
          <w:sz w:val="22"/>
        </w:rPr>
        <w:t>het functioneel taalgebruik en praktijkgerichte rekenvaardigheden binnen (G)ASV bevorderen om een maximale integratie binnen de maatschappij na te streven</w:t>
      </w:r>
    </w:p>
    <w:p w:rsidR="000A000C" w:rsidRPr="000A000C" w:rsidRDefault="0064560F" w:rsidP="00F86F96">
      <w:pPr>
        <w:pStyle w:val="Geenafstand"/>
        <w:numPr>
          <w:ilvl w:val="0"/>
          <w:numId w:val="10"/>
        </w:numPr>
        <w:spacing w:after="120"/>
        <w:rPr>
          <w:sz w:val="24"/>
          <w:szCs w:val="22"/>
        </w:rPr>
      </w:pPr>
      <w:r>
        <w:rPr>
          <w:sz w:val="22"/>
        </w:rPr>
        <w:t xml:space="preserve">de opvolging, </w:t>
      </w:r>
      <w:r w:rsidRPr="000A000C">
        <w:rPr>
          <w:sz w:val="22"/>
        </w:rPr>
        <w:t>aa</w:t>
      </w:r>
      <w:r>
        <w:rPr>
          <w:sz w:val="22"/>
        </w:rPr>
        <w:t xml:space="preserve">n de hand van het instrument “groepswerkplan”, van </w:t>
      </w:r>
      <w:r w:rsidR="00744C23" w:rsidRPr="000A000C">
        <w:rPr>
          <w:sz w:val="22"/>
        </w:rPr>
        <w:t>d</w:t>
      </w:r>
      <w:r w:rsidR="00695544" w:rsidRPr="000A000C">
        <w:rPr>
          <w:sz w:val="22"/>
        </w:rPr>
        <w:t xml:space="preserve">e overdracht van de na te streven ontwikkelingsdoelen tussen leerkracht en leerling </w:t>
      </w:r>
    </w:p>
    <w:p w:rsidR="0064560F" w:rsidRPr="00C2246C" w:rsidRDefault="0064560F" w:rsidP="006B6D2E">
      <w:pPr>
        <w:pStyle w:val="Geenafstand"/>
        <w:numPr>
          <w:ilvl w:val="0"/>
          <w:numId w:val="10"/>
        </w:numPr>
        <w:spacing w:after="120"/>
        <w:rPr>
          <w:sz w:val="24"/>
          <w:szCs w:val="22"/>
        </w:rPr>
      </w:pPr>
      <w:r w:rsidRPr="0064560F">
        <w:rPr>
          <w:sz w:val="22"/>
        </w:rPr>
        <w:t>het in kaart brengen van</w:t>
      </w:r>
      <w:r>
        <w:rPr>
          <w:sz w:val="22"/>
        </w:rPr>
        <w:t xml:space="preserve"> </w:t>
      </w:r>
      <w:r w:rsidR="00F86F96" w:rsidRPr="0064560F">
        <w:rPr>
          <w:sz w:val="22"/>
        </w:rPr>
        <w:t xml:space="preserve">de acties in verband met </w:t>
      </w:r>
      <w:r w:rsidR="00744C23" w:rsidRPr="0064560F">
        <w:rPr>
          <w:sz w:val="22"/>
        </w:rPr>
        <w:t>individuele handelingsplanning</w:t>
      </w:r>
      <w:r w:rsidR="00695544" w:rsidRPr="0064560F">
        <w:rPr>
          <w:sz w:val="22"/>
        </w:rPr>
        <w:t xml:space="preserve"> per leerling </w:t>
      </w:r>
    </w:p>
    <w:p w:rsidR="00C2246C" w:rsidRPr="0064560F" w:rsidRDefault="00C2246C" w:rsidP="006B6D2E">
      <w:pPr>
        <w:pStyle w:val="Geenafstand"/>
        <w:numPr>
          <w:ilvl w:val="0"/>
          <w:numId w:val="10"/>
        </w:numPr>
        <w:spacing w:after="120"/>
        <w:rPr>
          <w:sz w:val="24"/>
          <w:szCs w:val="22"/>
        </w:rPr>
      </w:pPr>
      <w:r>
        <w:rPr>
          <w:sz w:val="22"/>
        </w:rPr>
        <w:t>de individuele noden bij leerlingen bijsturen door middel van extra begeleiding</w:t>
      </w:r>
    </w:p>
    <w:p w:rsidR="0064560F" w:rsidRPr="0064560F" w:rsidRDefault="0064560F" w:rsidP="00A942EC">
      <w:pPr>
        <w:pStyle w:val="Geenafstand"/>
        <w:numPr>
          <w:ilvl w:val="0"/>
          <w:numId w:val="10"/>
        </w:numPr>
        <w:spacing w:after="120"/>
        <w:rPr>
          <w:color w:val="365F91" w:themeColor="accent1" w:themeShade="BF"/>
          <w:sz w:val="22"/>
        </w:rPr>
      </w:pPr>
      <w:r w:rsidRPr="0064560F">
        <w:rPr>
          <w:sz w:val="22"/>
        </w:rPr>
        <w:t xml:space="preserve">inhoudelijk gefundeerde </w:t>
      </w:r>
      <w:r w:rsidR="001559E5" w:rsidRPr="0064560F">
        <w:rPr>
          <w:sz w:val="22"/>
        </w:rPr>
        <w:t xml:space="preserve">klassenraden </w:t>
      </w:r>
    </w:p>
    <w:p w:rsidR="002F6335" w:rsidRPr="00744C23" w:rsidRDefault="002F6335" w:rsidP="00744C23">
      <w:pPr>
        <w:rPr>
          <w:rFonts w:ascii="Arial" w:hAnsi="Arial" w:cs="Arial"/>
        </w:rPr>
      </w:pPr>
      <w:r w:rsidRPr="0064560F">
        <w:rPr>
          <w:rFonts w:ascii="Arial" w:hAnsi="Arial" w:cs="Arial"/>
          <w:b/>
          <w:color w:val="0070C0"/>
        </w:rPr>
        <w:t xml:space="preserve">een </w:t>
      </w:r>
      <w:r w:rsidR="0064560F" w:rsidRPr="0064560F">
        <w:rPr>
          <w:rFonts w:ascii="Arial" w:hAnsi="Arial" w:cs="Arial"/>
          <w:b/>
          <w:color w:val="0070C0"/>
        </w:rPr>
        <w:t xml:space="preserve">voor het leerkrachtenteam </w:t>
      </w:r>
      <w:r w:rsidRPr="0064560F">
        <w:rPr>
          <w:rFonts w:ascii="Arial" w:hAnsi="Arial" w:cs="Arial"/>
          <w:b/>
          <w:color w:val="0070C0"/>
        </w:rPr>
        <w:t>dynamische</w:t>
      </w:r>
      <w:r w:rsidR="001559E5" w:rsidRPr="0064560F">
        <w:rPr>
          <w:rFonts w:ascii="Arial" w:hAnsi="Arial" w:cs="Arial"/>
          <w:b/>
          <w:color w:val="0070C0"/>
        </w:rPr>
        <w:t>,</w:t>
      </w:r>
      <w:r w:rsidR="00CD2DF7">
        <w:rPr>
          <w:rFonts w:ascii="Arial" w:hAnsi="Arial" w:cs="Arial"/>
          <w:b/>
          <w:color w:val="0070C0"/>
        </w:rPr>
        <w:t xml:space="preserve"> evoluerende en</w:t>
      </w:r>
      <w:r w:rsidRPr="0064560F">
        <w:rPr>
          <w:rFonts w:ascii="Arial" w:hAnsi="Arial" w:cs="Arial"/>
          <w:b/>
          <w:color w:val="0070C0"/>
        </w:rPr>
        <w:t xml:space="preserve"> </w:t>
      </w:r>
      <w:r w:rsidR="001559E5" w:rsidRPr="0064560F">
        <w:rPr>
          <w:rFonts w:ascii="Arial" w:hAnsi="Arial" w:cs="Arial"/>
          <w:b/>
          <w:color w:val="0070C0"/>
        </w:rPr>
        <w:t xml:space="preserve">gevisualiseerde leidraad </w:t>
      </w:r>
      <w:r w:rsidRPr="0064560F">
        <w:rPr>
          <w:rFonts w:ascii="Arial" w:hAnsi="Arial" w:cs="Arial"/>
          <w:b/>
          <w:color w:val="0070C0"/>
        </w:rPr>
        <w:t>die bijdraagt</w:t>
      </w:r>
      <w:r w:rsidR="0064560F">
        <w:rPr>
          <w:rFonts w:ascii="Arial" w:hAnsi="Arial" w:cs="Arial"/>
          <w:b/>
          <w:color w:val="0070C0"/>
        </w:rPr>
        <w:t xml:space="preserve"> </w:t>
      </w:r>
      <w:r w:rsidR="001559E5" w:rsidRPr="0064560F">
        <w:rPr>
          <w:rFonts w:ascii="Arial" w:hAnsi="Arial" w:cs="Arial"/>
          <w:b/>
          <w:color w:val="0070C0"/>
        </w:rPr>
        <w:t xml:space="preserve">tot </w:t>
      </w:r>
      <w:r w:rsidR="0064560F">
        <w:rPr>
          <w:rFonts w:ascii="Arial" w:hAnsi="Arial" w:cs="Arial"/>
          <w:b/>
          <w:color w:val="0070C0"/>
        </w:rPr>
        <w:t>het vermi</w:t>
      </w:r>
      <w:r w:rsidRPr="0064560F">
        <w:rPr>
          <w:rFonts w:ascii="Arial" w:hAnsi="Arial" w:cs="Arial"/>
          <w:b/>
          <w:color w:val="0070C0"/>
        </w:rPr>
        <w:t>nderen</w:t>
      </w:r>
      <w:r w:rsidR="00D519C8" w:rsidRPr="0064560F">
        <w:rPr>
          <w:rFonts w:ascii="Arial" w:hAnsi="Arial" w:cs="Arial"/>
          <w:b/>
          <w:color w:val="0070C0"/>
        </w:rPr>
        <w:t xml:space="preserve"> van de </w:t>
      </w:r>
      <w:r w:rsidR="00F86F96" w:rsidRPr="0064560F">
        <w:rPr>
          <w:rFonts w:ascii="Arial" w:hAnsi="Arial" w:cs="Arial"/>
          <w:b/>
          <w:color w:val="0070C0"/>
        </w:rPr>
        <w:t xml:space="preserve">individuele </w:t>
      </w:r>
      <w:r w:rsidR="00D519C8" w:rsidRPr="0064560F">
        <w:rPr>
          <w:rFonts w:ascii="Arial" w:hAnsi="Arial" w:cs="Arial"/>
          <w:b/>
          <w:color w:val="0070C0"/>
        </w:rPr>
        <w:t>planlast</w:t>
      </w:r>
      <w:r w:rsidRPr="0064560F">
        <w:rPr>
          <w:rFonts w:ascii="Arial" w:hAnsi="Arial" w:cs="Arial"/>
          <w:b/>
          <w:color w:val="0070C0"/>
        </w:rPr>
        <w:t xml:space="preserve"> </w:t>
      </w:r>
      <w:r w:rsidR="00CD2DF7">
        <w:rPr>
          <w:rFonts w:ascii="Arial" w:hAnsi="Arial" w:cs="Arial"/>
          <w:b/>
          <w:color w:val="0070C0"/>
        </w:rPr>
        <w:t xml:space="preserve">waardoor maximaal tijd vrijkomt voor de vorming van </w:t>
      </w:r>
      <w:r w:rsidR="0064560F" w:rsidRPr="0064560F">
        <w:rPr>
          <w:rFonts w:ascii="Arial" w:hAnsi="Arial" w:cs="Arial"/>
          <w:b/>
          <w:color w:val="0070C0"/>
        </w:rPr>
        <w:t>sociaal vaardige jongeren</w:t>
      </w:r>
      <w:r w:rsidR="0064560F">
        <w:rPr>
          <w:rFonts w:ascii="Arial" w:hAnsi="Arial" w:cs="Arial"/>
          <w:b/>
          <w:color w:val="0070C0"/>
        </w:rPr>
        <w:t>.</w:t>
      </w:r>
      <w:r w:rsidR="0064560F" w:rsidRPr="0064560F">
        <w:rPr>
          <w:rFonts w:ascii="Arial" w:hAnsi="Arial" w:cs="Arial"/>
          <w:b/>
          <w:color w:val="0070C0"/>
        </w:rPr>
        <w:t xml:space="preserve"> </w:t>
      </w:r>
    </w:p>
    <w:sectPr w:rsidR="002F6335" w:rsidRPr="0074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4070"/>
    <w:multiLevelType w:val="hybridMultilevel"/>
    <w:tmpl w:val="854632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04D"/>
    <w:multiLevelType w:val="hybridMultilevel"/>
    <w:tmpl w:val="19F65742"/>
    <w:lvl w:ilvl="0" w:tplc="55F284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8294F"/>
    <w:multiLevelType w:val="hybridMultilevel"/>
    <w:tmpl w:val="DA487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D2B"/>
    <w:multiLevelType w:val="hybridMultilevel"/>
    <w:tmpl w:val="68982A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695A"/>
    <w:multiLevelType w:val="hybridMultilevel"/>
    <w:tmpl w:val="75523134"/>
    <w:lvl w:ilvl="0" w:tplc="55F284E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51D8F"/>
    <w:multiLevelType w:val="hybridMultilevel"/>
    <w:tmpl w:val="567AF8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45AD1"/>
    <w:multiLevelType w:val="hybridMultilevel"/>
    <w:tmpl w:val="A016D2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1557C"/>
    <w:multiLevelType w:val="hybridMultilevel"/>
    <w:tmpl w:val="A760995A"/>
    <w:lvl w:ilvl="0" w:tplc="ADFAFAC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EB4E88"/>
    <w:multiLevelType w:val="hybridMultilevel"/>
    <w:tmpl w:val="470AA176"/>
    <w:lvl w:ilvl="0" w:tplc="A8E6FE5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156" w:hanging="360"/>
      </w:pPr>
    </w:lvl>
    <w:lvl w:ilvl="2" w:tplc="0813001B" w:tentative="1">
      <w:start w:val="1"/>
      <w:numFmt w:val="lowerRoman"/>
      <w:lvlText w:val="%3."/>
      <w:lvlJc w:val="right"/>
      <w:pPr>
        <w:ind w:left="1876" w:hanging="180"/>
      </w:pPr>
    </w:lvl>
    <w:lvl w:ilvl="3" w:tplc="0813000F" w:tentative="1">
      <w:start w:val="1"/>
      <w:numFmt w:val="decimal"/>
      <w:lvlText w:val="%4."/>
      <w:lvlJc w:val="left"/>
      <w:pPr>
        <w:ind w:left="2596" w:hanging="360"/>
      </w:pPr>
    </w:lvl>
    <w:lvl w:ilvl="4" w:tplc="08130019" w:tentative="1">
      <w:start w:val="1"/>
      <w:numFmt w:val="lowerLetter"/>
      <w:lvlText w:val="%5."/>
      <w:lvlJc w:val="left"/>
      <w:pPr>
        <w:ind w:left="3316" w:hanging="360"/>
      </w:pPr>
    </w:lvl>
    <w:lvl w:ilvl="5" w:tplc="0813001B" w:tentative="1">
      <w:start w:val="1"/>
      <w:numFmt w:val="lowerRoman"/>
      <w:lvlText w:val="%6."/>
      <w:lvlJc w:val="right"/>
      <w:pPr>
        <w:ind w:left="4036" w:hanging="180"/>
      </w:pPr>
    </w:lvl>
    <w:lvl w:ilvl="6" w:tplc="0813000F" w:tentative="1">
      <w:start w:val="1"/>
      <w:numFmt w:val="decimal"/>
      <w:lvlText w:val="%7."/>
      <w:lvlJc w:val="left"/>
      <w:pPr>
        <w:ind w:left="4756" w:hanging="360"/>
      </w:pPr>
    </w:lvl>
    <w:lvl w:ilvl="7" w:tplc="08130019" w:tentative="1">
      <w:start w:val="1"/>
      <w:numFmt w:val="lowerLetter"/>
      <w:lvlText w:val="%8."/>
      <w:lvlJc w:val="left"/>
      <w:pPr>
        <w:ind w:left="5476" w:hanging="360"/>
      </w:pPr>
    </w:lvl>
    <w:lvl w:ilvl="8" w:tplc="08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2CF500D"/>
    <w:multiLevelType w:val="hybridMultilevel"/>
    <w:tmpl w:val="B1082B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2"/>
    <w:rsid w:val="000A000C"/>
    <w:rsid w:val="001559E5"/>
    <w:rsid w:val="0027414F"/>
    <w:rsid w:val="002C11F7"/>
    <w:rsid w:val="002F6335"/>
    <w:rsid w:val="003A70F4"/>
    <w:rsid w:val="005036F2"/>
    <w:rsid w:val="0064560F"/>
    <w:rsid w:val="00670BA1"/>
    <w:rsid w:val="00695544"/>
    <w:rsid w:val="00744C23"/>
    <w:rsid w:val="008F42A0"/>
    <w:rsid w:val="00965CA3"/>
    <w:rsid w:val="009C3D2E"/>
    <w:rsid w:val="009D750C"/>
    <w:rsid w:val="00B60CFF"/>
    <w:rsid w:val="00C2246C"/>
    <w:rsid w:val="00CB713B"/>
    <w:rsid w:val="00CD2DF7"/>
    <w:rsid w:val="00D519C8"/>
    <w:rsid w:val="00E22670"/>
    <w:rsid w:val="00F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FC6311-50EA-4C2B-A3A7-02BC685D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36F2"/>
    <w:pPr>
      <w:ind w:left="720"/>
      <w:contextualSpacing/>
    </w:pPr>
    <w:rPr>
      <w:rFonts w:asciiTheme="minorHAnsi" w:hAnsiTheme="minorHAnsi"/>
    </w:rPr>
  </w:style>
  <w:style w:type="paragraph" w:styleId="Geenafstand">
    <w:name w:val="No Spacing"/>
    <w:basedOn w:val="Standaard"/>
    <w:link w:val="GeenafstandChar"/>
    <w:uiPriority w:val="1"/>
    <w:qFormat/>
    <w:rsid w:val="00E22670"/>
    <w:pPr>
      <w:spacing w:after="0" w:line="240" w:lineRule="auto"/>
    </w:pPr>
    <w:rPr>
      <w:rFonts w:ascii="Arial" w:hAnsi="Arial" w:cs="Arial"/>
      <w:sz w:val="20"/>
      <w:szCs w:val="20"/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22670"/>
    <w:rPr>
      <w:rFonts w:ascii="Arial" w:hAnsi="Arial" w:cs="Arial"/>
      <w:sz w:val="20"/>
      <w:szCs w:val="20"/>
      <w:lang w:bidi="en-US"/>
    </w:rPr>
  </w:style>
  <w:style w:type="paragraph" w:styleId="Normaalweb">
    <w:name w:val="Normal (Web)"/>
    <w:basedOn w:val="Standaard"/>
    <w:uiPriority w:val="99"/>
    <w:semiHidden/>
    <w:unhideWhenUsed/>
    <w:rsid w:val="00274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imgres?start=108&amp;biw=1742&amp;bih=887&amp;tbm=isch&amp;tbnid=PMEhN1txfaw6KM:&amp;imgrefurl=http://commons.wikimedia.org/wiki/File:Autism_spectrum_infinity_awareness_symbol.svg&amp;docid=ggLN2uoYNSiR6M&amp;imgurl=http://upload.wikimedia.org/wikipedia/commons/7/76/Autism_spectrum_infinity_awareness_symbol.svg&amp;w=792&amp;h=612&amp;ei=lUp_UoXLK4bR0QWb5IDYDw&amp;zoom=1&amp;ved=1t:3588,r:18,s:100,i:58&amp;iact=rc&amp;page=5&amp;tbnh=183&amp;tbnw=237&amp;ndsp=30&amp;tx=107&amp;ty=1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4155920B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Rhéa Cabuy</dc:creator>
  <cp:lastModifiedBy>Rhéa Cabuy</cp:lastModifiedBy>
  <cp:revision>2</cp:revision>
  <cp:lastPrinted>2014-10-27T09:28:00Z</cp:lastPrinted>
  <dcterms:created xsi:type="dcterms:W3CDTF">2017-04-11T15:17:00Z</dcterms:created>
  <dcterms:modified xsi:type="dcterms:W3CDTF">2017-04-11T15:17:00Z</dcterms:modified>
</cp:coreProperties>
</file>