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2F0" w14:textId="7E61A3CC" w:rsidR="0038129B" w:rsidRPr="00C7146F" w:rsidRDefault="0004718B" w:rsidP="0004718B">
      <w:pPr>
        <w:jc w:val="center"/>
        <w:rPr>
          <w:rFonts w:ascii="Arial" w:hAnsi="Arial" w:cs="Arial"/>
          <w:b/>
          <w:bCs/>
          <w:sz w:val="48"/>
          <w:szCs w:val="48"/>
          <w:u w:val="single"/>
        </w:rPr>
      </w:pPr>
      <w:r w:rsidRPr="00C7146F">
        <w:rPr>
          <w:rFonts w:ascii="Arial" w:hAnsi="Arial" w:cs="Arial"/>
          <w:b/>
          <w:bCs/>
          <w:sz w:val="48"/>
          <w:szCs w:val="48"/>
          <w:u w:val="single"/>
        </w:rPr>
        <w:t>Aanvangsbegeleiding: schoolvisie</w:t>
      </w:r>
    </w:p>
    <w:p w14:paraId="4C25B812" w14:textId="77777777" w:rsidR="0004718B" w:rsidRDefault="0004718B" w:rsidP="0004718B">
      <w:pPr>
        <w:rPr>
          <w:rFonts w:ascii="Arial" w:hAnsi="Arial" w:cs="Arial"/>
          <w:sz w:val="24"/>
          <w:szCs w:val="24"/>
        </w:rPr>
      </w:pPr>
    </w:p>
    <w:p w14:paraId="44A671BF" w14:textId="23BD36CA" w:rsidR="0004718B" w:rsidRDefault="0004718B" w:rsidP="0004718B">
      <w:pPr>
        <w:rPr>
          <w:rFonts w:ascii="Arial" w:hAnsi="Arial" w:cs="Arial"/>
          <w:sz w:val="24"/>
          <w:szCs w:val="24"/>
        </w:rPr>
      </w:pPr>
      <w:r>
        <w:rPr>
          <w:rFonts w:ascii="Arial" w:hAnsi="Arial" w:cs="Arial"/>
          <w:sz w:val="24"/>
          <w:szCs w:val="24"/>
        </w:rPr>
        <w:t>Aanvangsbegeleiding in het Provinciaal Onderwijs Oost-Vlaanderen</w:t>
      </w:r>
      <w:r w:rsidR="00C7146F">
        <w:rPr>
          <w:rFonts w:ascii="Arial" w:hAnsi="Arial" w:cs="Arial"/>
          <w:sz w:val="24"/>
          <w:szCs w:val="24"/>
        </w:rPr>
        <w:t xml:space="preserve"> en dus ook in Richtpunt campus Buggenhout,</w:t>
      </w:r>
      <w:r>
        <w:rPr>
          <w:rFonts w:ascii="Arial" w:hAnsi="Arial" w:cs="Arial"/>
          <w:sz w:val="24"/>
          <w:szCs w:val="24"/>
        </w:rPr>
        <w:t xml:space="preserve"> staat voor inspirerend coachen in een dynamische, open en warme werkomgeving waarbij we uitgaan van de kracht van het startende personeelslid.</w:t>
      </w:r>
    </w:p>
    <w:p w14:paraId="4E74B8C3" w14:textId="11BBE498" w:rsidR="0004718B" w:rsidRPr="00C7146F" w:rsidRDefault="0004718B" w:rsidP="0004718B">
      <w:pPr>
        <w:rPr>
          <w:rFonts w:ascii="Arial" w:hAnsi="Arial" w:cs="Arial"/>
          <w:b/>
          <w:bCs/>
          <w:sz w:val="36"/>
          <w:szCs w:val="36"/>
        </w:rPr>
      </w:pPr>
      <w:r w:rsidRPr="00C7146F">
        <w:rPr>
          <w:rFonts w:ascii="Arial" w:hAnsi="Arial" w:cs="Arial"/>
          <w:b/>
          <w:bCs/>
          <w:sz w:val="36"/>
          <w:szCs w:val="36"/>
        </w:rPr>
        <w:t>Inspireren</w:t>
      </w:r>
    </w:p>
    <w:p w14:paraId="703D4B3F" w14:textId="103448BF" w:rsidR="0004718B" w:rsidRDefault="0004718B" w:rsidP="0004718B">
      <w:pPr>
        <w:rPr>
          <w:rFonts w:ascii="Arial" w:hAnsi="Arial" w:cs="Arial"/>
          <w:sz w:val="24"/>
          <w:szCs w:val="24"/>
        </w:rPr>
      </w:pPr>
      <w:r>
        <w:rPr>
          <w:rFonts w:ascii="Arial" w:hAnsi="Arial" w:cs="Arial"/>
          <w:sz w:val="24"/>
          <w:szCs w:val="24"/>
        </w:rPr>
        <w:t>Inspireren en geïnspireerd worden is de kern van onze aanvangsbegeleiding. We willen het startende personeelslid op maat begeleiden om zich ten volle te ontwikkelen in zijn nieuwe rol, vertrekkend vanuit zijn talenten en persoonlijkheid.</w:t>
      </w:r>
    </w:p>
    <w:p w14:paraId="40D77F6F" w14:textId="0EEBBD67" w:rsidR="0004718B" w:rsidRPr="00C7146F" w:rsidRDefault="00C7146F" w:rsidP="0004718B">
      <w:pPr>
        <w:rPr>
          <w:rFonts w:ascii="Arial" w:hAnsi="Arial" w:cs="Arial"/>
          <w:b/>
          <w:bCs/>
          <w:sz w:val="36"/>
          <w:szCs w:val="36"/>
        </w:rPr>
      </w:pPr>
      <w:r w:rsidRPr="00C7146F">
        <w:rPr>
          <w:rFonts w:ascii="Arial" w:hAnsi="Arial" w:cs="Arial"/>
          <w:b/>
          <w:bCs/>
          <w:sz w:val="36"/>
          <w:szCs w:val="36"/>
        </w:rPr>
        <w:t>Krachtgericht</w:t>
      </w:r>
    </w:p>
    <w:p w14:paraId="04CDCB60" w14:textId="04487AE6" w:rsidR="00C7146F" w:rsidRPr="00C7146F" w:rsidRDefault="00C7146F" w:rsidP="0004718B">
      <w:pPr>
        <w:rPr>
          <w:rFonts w:ascii="Arial" w:hAnsi="Arial" w:cs="Arial"/>
          <w:sz w:val="24"/>
          <w:szCs w:val="24"/>
        </w:rPr>
      </w:pPr>
      <w:r>
        <w:rPr>
          <w:rFonts w:ascii="Arial" w:hAnsi="Arial" w:cs="Arial"/>
          <w:sz w:val="24"/>
          <w:szCs w:val="24"/>
        </w:rPr>
        <w:t>We geloven in de kracht van het startende personeelslid om te groeien. We willen hem vertrouwen geven, we motiveren hem om initiatief te nemen en te durven experimenteren. We gaan samen op weg en leren zowel uit succesvolle als uit minder succelvolle ervaringen. Zo bouwen we samen verder aan onze school als lerende organisatie.</w:t>
      </w:r>
    </w:p>
    <w:p w14:paraId="176368BA" w14:textId="66FAA861" w:rsidR="0004718B" w:rsidRPr="00C7146F" w:rsidRDefault="0004718B" w:rsidP="0004718B">
      <w:pPr>
        <w:rPr>
          <w:rFonts w:ascii="Arial" w:hAnsi="Arial" w:cs="Arial"/>
          <w:b/>
          <w:bCs/>
          <w:sz w:val="36"/>
          <w:szCs w:val="36"/>
        </w:rPr>
      </w:pPr>
      <w:r w:rsidRPr="00C7146F">
        <w:rPr>
          <w:rFonts w:ascii="Arial" w:hAnsi="Arial" w:cs="Arial"/>
          <w:b/>
          <w:bCs/>
          <w:sz w:val="36"/>
          <w:szCs w:val="36"/>
        </w:rPr>
        <w:t>Een open en warme werkomgeving</w:t>
      </w:r>
    </w:p>
    <w:p w14:paraId="391A726C" w14:textId="08F5F9FD" w:rsidR="0004718B" w:rsidRDefault="000B360C" w:rsidP="0004718B">
      <w:pPr>
        <w:rPr>
          <w:rFonts w:ascii="Arial" w:hAnsi="Arial" w:cs="Arial"/>
          <w:sz w:val="24"/>
          <w:szCs w:val="24"/>
        </w:rPr>
      </w:pPr>
      <w:r>
        <w:rPr>
          <w:rFonts w:ascii="Arial" w:hAnsi="Arial" w:cs="Arial"/>
          <w:sz w:val="24"/>
          <w:szCs w:val="24"/>
        </w:rPr>
        <w:t>We willen dat het startende personeelslid zich welkom voelt en ervaart dat hij bij ons schoolteam terecht kan. We bieden een warme, gezellige en collegiale sfeer aan en zorgen ervoor dat het startende personeelslid zich ondersteund voelt. We communiceren open en transparant, wat bijdraagt tot een veilig klimaat. Het startende personeelslid groeit zo uit tot een echte teamspeler binnen onze school.</w:t>
      </w:r>
    </w:p>
    <w:p w14:paraId="5F840918" w14:textId="5101680C" w:rsidR="000B360C" w:rsidRDefault="000B360C" w:rsidP="0004718B">
      <w:pPr>
        <w:rPr>
          <w:rFonts w:ascii="Arial" w:hAnsi="Arial" w:cs="Arial"/>
          <w:sz w:val="24"/>
          <w:szCs w:val="24"/>
        </w:rPr>
      </w:pPr>
      <w:r>
        <w:rPr>
          <w:rFonts w:ascii="Arial" w:hAnsi="Arial" w:cs="Arial"/>
          <w:sz w:val="24"/>
          <w:szCs w:val="24"/>
        </w:rPr>
        <w:t>Het coachingstraject vindt plaats in een sfeer van vertrouwen en staat los van het evaluatietraject.</w:t>
      </w:r>
    </w:p>
    <w:p w14:paraId="3E0184FA" w14:textId="76817B48" w:rsidR="000B360C" w:rsidRPr="0004718B" w:rsidRDefault="000B360C" w:rsidP="0004718B">
      <w:pPr>
        <w:rPr>
          <w:rFonts w:ascii="Arial" w:hAnsi="Arial" w:cs="Arial"/>
          <w:sz w:val="24"/>
          <w:szCs w:val="24"/>
        </w:rPr>
      </w:pPr>
      <w:r>
        <w:rPr>
          <w:rFonts w:ascii="Arial" w:hAnsi="Arial" w:cs="Arial"/>
          <w:sz w:val="24"/>
          <w:szCs w:val="24"/>
        </w:rPr>
        <w:t xml:space="preserve">Elk nieuw personeelslid krijgt gedurende de periode van de eerste 2 schooljaren, ondersteuning en begeleiding op maat door </w:t>
      </w:r>
      <w:r w:rsidR="00883AA5">
        <w:rPr>
          <w:rFonts w:ascii="Arial" w:hAnsi="Arial" w:cs="Arial"/>
          <w:sz w:val="24"/>
          <w:szCs w:val="24"/>
        </w:rPr>
        <w:t>de</w:t>
      </w:r>
      <w:r>
        <w:rPr>
          <w:rFonts w:ascii="Arial" w:hAnsi="Arial" w:cs="Arial"/>
          <w:sz w:val="24"/>
          <w:szCs w:val="24"/>
        </w:rPr>
        <w:t xml:space="preserve"> mentor</w:t>
      </w:r>
      <w:r w:rsidR="00883AA5">
        <w:rPr>
          <w:rFonts w:ascii="Arial" w:hAnsi="Arial" w:cs="Arial"/>
          <w:sz w:val="24"/>
          <w:szCs w:val="24"/>
        </w:rPr>
        <w:t>en</w:t>
      </w:r>
      <w:r>
        <w:rPr>
          <w:rFonts w:ascii="Arial" w:hAnsi="Arial" w:cs="Arial"/>
          <w:sz w:val="24"/>
          <w:szCs w:val="24"/>
        </w:rPr>
        <w:t xml:space="preserve"> binnen onze school. Dit is zowel een recht als een plicht. Er wordt een opendeur politiek gevoerd waarbij de directeur</w:t>
      </w:r>
      <w:r w:rsidR="00883AA5">
        <w:rPr>
          <w:rFonts w:ascii="Arial" w:hAnsi="Arial" w:cs="Arial"/>
          <w:sz w:val="24"/>
          <w:szCs w:val="24"/>
        </w:rPr>
        <w:t xml:space="preserve"> (</w:t>
      </w:r>
      <w:r>
        <w:rPr>
          <w:rFonts w:ascii="Arial" w:hAnsi="Arial" w:cs="Arial"/>
          <w:sz w:val="24"/>
          <w:szCs w:val="24"/>
        </w:rPr>
        <w:t>de 1</w:t>
      </w:r>
      <w:r w:rsidRPr="000B360C">
        <w:rPr>
          <w:rFonts w:ascii="Arial" w:hAnsi="Arial" w:cs="Arial"/>
          <w:sz w:val="24"/>
          <w:szCs w:val="24"/>
          <w:vertAlign w:val="superscript"/>
        </w:rPr>
        <w:t>ste</w:t>
      </w:r>
      <w:r>
        <w:rPr>
          <w:rFonts w:ascii="Arial" w:hAnsi="Arial" w:cs="Arial"/>
          <w:sz w:val="24"/>
          <w:szCs w:val="24"/>
        </w:rPr>
        <w:t xml:space="preserve"> evaluator</w:t>
      </w:r>
      <w:r w:rsidR="00883AA5">
        <w:rPr>
          <w:rFonts w:ascii="Arial" w:hAnsi="Arial" w:cs="Arial"/>
          <w:sz w:val="24"/>
          <w:szCs w:val="24"/>
        </w:rPr>
        <w:t>), de mentoren</w:t>
      </w:r>
      <w:r>
        <w:rPr>
          <w:rFonts w:ascii="Arial" w:hAnsi="Arial" w:cs="Arial"/>
          <w:sz w:val="24"/>
          <w:szCs w:val="24"/>
        </w:rPr>
        <w:t xml:space="preserve"> en (ervaren) collega’s aanspreekbaar zijn als de starter vragen heeft.</w:t>
      </w:r>
    </w:p>
    <w:sectPr w:rsidR="000B360C" w:rsidRPr="0004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8B"/>
    <w:rsid w:val="0004718B"/>
    <w:rsid w:val="000B360C"/>
    <w:rsid w:val="002C72EE"/>
    <w:rsid w:val="002D0A76"/>
    <w:rsid w:val="0038129B"/>
    <w:rsid w:val="00883AA5"/>
    <w:rsid w:val="009F5C6E"/>
    <w:rsid w:val="00C714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1AED"/>
  <w15:chartTrackingRefBased/>
  <w15:docId w15:val="{0C3B0EEE-7BBC-49EF-B0CD-D7296F70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den Bossche</dc:creator>
  <cp:keywords/>
  <dc:description/>
  <cp:lastModifiedBy>Jolien Roef</cp:lastModifiedBy>
  <cp:revision>2</cp:revision>
  <dcterms:created xsi:type="dcterms:W3CDTF">2021-09-15T06:51:00Z</dcterms:created>
  <dcterms:modified xsi:type="dcterms:W3CDTF">2021-09-15T06:51:00Z</dcterms:modified>
</cp:coreProperties>
</file>