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D15" w:rsidP="00056B58" w:rsidRDefault="00056B58" w14:paraId="4B8A2BB3" w14:textId="77777777">
      <w:pPr>
        <w:pStyle w:val="Titel"/>
        <w:rPr>
          <w:lang w:val="en-US"/>
        </w:rPr>
      </w:pPr>
      <w:bookmarkStart w:name="_GoBack" w:id="0"/>
      <w:bookmarkEnd w:id="0"/>
      <w:r>
        <w:rPr>
          <w:lang w:val="en-US"/>
        </w:rPr>
        <w:t>Opleidingsfase</w:t>
      </w:r>
    </w:p>
    <w:p w:rsidR="00056B58" w:rsidP="00056B58" w:rsidRDefault="00056B58" w14:paraId="0EBB5E0A" w14:textId="77777777">
      <w:pPr>
        <w:pStyle w:val="Kop1"/>
        <w:rPr>
          <w:lang w:val="en-US"/>
        </w:rPr>
      </w:pPr>
      <w:r>
        <w:rPr>
          <w:lang w:val="en-US"/>
        </w:rPr>
        <w:t>Functionele rekenvaardigheden</w:t>
      </w:r>
    </w:p>
    <w:p w:rsidR="00056B58" w:rsidP="00056B58" w:rsidRDefault="00056B58" w14:paraId="451365EC" w14:textId="6B85E0FC">
      <w:pPr>
        <w:rPr>
          <w:lang w:val="en-US"/>
        </w:rPr>
      </w:pPr>
    </w:p>
    <w:tbl>
      <w:tblPr>
        <w:tblStyle w:val="Tabelraster"/>
        <w:tblW w:w="0" w:type="auto"/>
        <w:tblLook w:val="04A0" w:firstRow="1" w:lastRow="0" w:firstColumn="1" w:lastColumn="0" w:noHBand="0" w:noVBand="1"/>
      </w:tblPr>
      <w:tblGrid>
        <w:gridCol w:w="4528"/>
        <w:gridCol w:w="4528"/>
      </w:tblGrid>
      <w:tr w:rsidRPr="009A7888" w:rsidR="009A7888" w:rsidTr="006B10DD" w14:paraId="56E49A5F" w14:textId="77777777">
        <w:tc>
          <w:tcPr>
            <w:tcW w:w="4528" w:type="dxa"/>
            <w:shd w:val="clear" w:color="auto" w:fill="A6DCEA" w:themeFill="accent1" w:themeFillTint="66"/>
          </w:tcPr>
          <w:p w:rsidR="009A7888" w:rsidP="00056B58" w:rsidRDefault="009A7888" w14:paraId="247AB485" w14:textId="3FD60DDF">
            <w:pPr>
              <w:rPr>
                <w:lang w:val="en-US"/>
              </w:rPr>
            </w:pPr>
            <w:proofErr w:type="spellStart"/>
            <w:r>
              <w:rPr>
                <w:lang w:val="en-US"/>
              </w:rPr>
              <w:t>Procenten</w:t>
            </w:r>
            <w:proofErr w:type="spellEnd"/>
          </w:p>
        </w:tc>
        <w:tc>
          <w:tcPr>
            <w:tcW w:w="4528" w:type="dxa"/>
          </w:tcPr>
          <w:p w:rsidRPr="00FC3D45" w:rsidR="009A7888" w:rsidP="009A7888" w:rsidRDefault="006B10DD" w14:paraId="128B4A8A" w14:textId="34D69D53">
            <w:pPr>
              <w:rPr>
                <w:rFonts w:ascii="Times New Roman" w:hAnsi="Times New Roman" w:eastAsia="Times New Roman" w:cs="Times New Roman"/>
                <w:lang w:eastAsia="nl-NL"/>
              </w:rPr>
            </w:pPr>
            <w:r>
              <w:rPr>
                <w:rFonts w:ascii="Times" w:hAnsi="Times" w:eastAsia="Times New Roman" w:cs="Times New Roman"/>
                <w:color w:val="000000"/>
                <w:sz w:val="23"/>
                <w:szCs w:val="27"/>
                <w:lang w:eastAsia="nl-NL"/>
              </w:rPr>
              <w:t xml:space="preserve">2.1.3.6 </w:t>
            </w:r>
            <w:r w:rsidRPr="00FC3D45" w:rsidR="009A7888">
              <w:rPr>
                <w:rFonts w:ascii="Times" w:hAnsi="Times" w:eastAsia="Times New Roman" w:cs="Times New Roman"/>
                <w:color w:val="000000"/>
                <w:sz w:val="23"/>
                <w:szCs w:val="27"/>
                <w:lang w:eastAsia="nl-NL"/>
              </w:rPr>
              <w:t>De leerling begrijpt de notitie “ % “. (RV 6)</w:t>
            </w:r>
          </w:p>
          <w:p w:rsidRPr="00FC3D45" w:rsidR="009A7888" w:rsidP="009A7888" w:rsidRDefault="009A7888" w14:paraId="057E6B4A" w14:textId="7FDA6070">
            <w:pPr>
              <w:rPr>
                <w:rFonts w:ascii="Times New Roman" w:hAnsi="Times New Roman" w:eastAsia="Times New Roman" w:cs="Times New Roman"/>
                <w:lang w:eastAsia="nl-NL"/>
              </w:rPr>
            </w:pPr>
            <w:r w:rsidRPr="00FC3D45">
              <w:rPr>
                <w:rFonts w:ascii="Times" w:hAnsi="Times" w:eastAsia="Times New Roman" w:cs="Times New Roman"/>
                <w:color w:val="000000"/>
                <w:sz w:val="23"/>
                <w:szCs w:val="27"/>
                <w:lang w:eastAsia="nl-NL"/>
              </w:rPr>
              <w:t xml:space="preserve"> </w:t>
            </w:r>
            <w:r w:rsidR="006B10DD">
              <w:rPr>
                <w:rFonts w:ascii="Times" w:hAnsi="Times" w:eastAsia="Times New Roman" w:cs="Times New Roman"/>
                <w:color w:val="000000"/>
                <w:sz w:val="23"/>
                <w:szCs w:val="27"/>
                <w:lang w:eastAsia="nl-NL"/>
              </w:rPr>
              <w:t xml:space="preserve">2.1.3.7 </w:t>
            </w:r>
            <w:r w:rsidRPr="00FC3D45">
              <w:rPr>
                <w:rFonts w:ascii="Times" w:hAnsi="Times" w:eastAsia="Times New Roman" w:cs="Times New Roman"/>
                <w:color w:val="000000"/>
                <w:sz w:val="23"/>
                <w:szCs w:val="27"/>
                <w:lang w:eastAsia="nl-NL"/>
              </w:rPr>
              <w:t>De leerling bepaalt 1 %, 5 %, 10 %, 20 %, 25 %, 50 % en 100 % van een gegeven waarde. (RV 7)</w:t>
            </w:r>
          </w:p>
          <w:p w:rsidRPr="009A7888" w:rsidR="009A7888" w:rsidP="006B10DD" w:rsidRDefault="006B10DD" w14:paraId="126C1169" w14:textId="561024C3">
            <w:r>
              <w:rPr>
                <w:rFonts w:ascii="Times" w:hAnsi="Times" w:eastAsia="Times New Roman" w:cs="Times New Roman"/>
                <w:color w:val="000000"/>
                <w:sz w:val="23"/>
                <w:szCs w:val="27"/>
                <w:lang w:eastAsia="nl-NL"/>
              </w:rPr>
              <w:t xml:space="preserve">2.1.3.8 </w:t>
            </w:r>
            <w:r w:rsidRPr="00FC3D45" w:rsidR="009A7888">
              <w:rPr>
                <w:rFonts w:ascii="Times" w:hAnsi="Times" w:eastAsia="Times New Roman" w:cs="Times New Roman"/>
                <w:color w:val="000000"/>
                <w:sz w:val="23"/>
                <w:szCs w:val="27"/>
                <w:lang w:eastAsia="nl-NL"/>
              </w:rPr>
              <w:t xml:space="preserve"> De leerling berekent gelijk welk pe</w:t>
            </w:r>
            <w:r>
              <w:rPr>
                <w:rFonts w:ascii="Times" w:hAnsi="Times" w:eastAsia="Times New Roman" w:cs="Times New Roman"/>
                <w:color w:val="000000"/>
                <w:sz w:val="23"/>
                <w:szCs w:val="27"/>
                <w:lang w:eastAsia="nl-NL"/>
              </w:rPr>
              <w:t>r</w:t>
            </w:r>
            <w:r w:rsidRPr="00FC3D45" w:rsidR="009A7888">
              <w:rPr>
                <w:rFonts w:ascii="Times" w:hAnsi="Times" w:eastAsia="Times New Roman" w:cs="Times New Roman"/>
                <w:color w:val="000000"/>
                <w:sz w:val="23"/>
                <w:szCs w:val="27"/>
                <w:lang w:eastAsia="nl-NL"/>
              </w:rPr>
              <w:t>cent van een getal. (RV 8)</w:t>
            </w:r>
          </w:p>
        </w:tc>
      </w:tr>
      <w:tr w:rsidRPr="009A7888" w:rsidR="009A7888" w:rsidTr="006B10DD" w14:paraId="4B1C1C9F" w14:textId="77777777">
        <w:tc>
          <w:tcPr>
            <w:tcW w:w="4528" w:type="dxa"/>
            <w:shd w:val="clear" w:color="auto" w:fill="A6DCEA" w:themeFill="accent1" w:themeFillTint="66"/>
          </w:tcPr>
          <w:p w:rsidR="009A7888" w:rsidP="00056B58" w:rsidRDefault="009A7888" w14:paraId="1B031551" w14:textId="765C9B4B">
            <w:pPr>
              <w:rPr>
                <w:lang w:val="en-US"/>
              </w:rPr>
            </w:pPr>
            <w:proofErr w:type="spellStart"/>
            <w:r>
              <w:rPr>
                <w:lang w:val="en-US"/>
              </w:rPr>
              <w:t>Breuken</w:t>
            </w:r>
            <w:proofErr w:type="spellEnd"/>
          </w:p>
        </w:tc>
        <w:tc>
          <w:tcPr>
            <w:tcW w:w="4528" w:type="dxa"/>
          </w:tcPr>
          <w:p w:rsidRPr="00FC3D45" w:rsidR="009A7888" w:rsidP="009A7888" w:rsidRDefault="006B10DD" w14:paraId="26CDD933" w14:textId="1477EF10">
            <w:pPr>
              <w:rPr>
                <w:rFonts w:ascii="Times New Roman" w:hAnsi="Times New Roman" w:eastAsia="Times New Roman" w:cs="Times New Roman"/>
                <w:lang w:eastAsia="nl-NL"/>
              </w:rPr>
            </w:pPr>
            <w:r>
              <w:rPr>
                <w:rFonts w:ascii="Times" w:hAnsi="Times" w:eastAsia="Times New Roman" w:cs="Times New Roman"/>
                <w:color w:val="000000"/>
                <w:sz w:val="23"/>
                <w:szCs w:val="27"/>
                <w:lang w:eastAsia="nl-NL"/>
              </w:rPr>
              <w:t xml:space="preserve">2.2.10 </w:t>
            </w:r>
            <w:r w:rsidRPr="00FC3D45" w:rsidR="009A7888">
              <w:rPr>
                <w:rFonts w:ascii="Times" w:hAnsi="Times" w:eastAsia="Times New Roman" w:cs="Times New Roman"/>
                <w:color w:val="000000"/>
                <w:sz w:val="23"/>
                <w:szCs w:val="27"/>
                <w:lang w:eastAsia="nl-NL"/>
              </w:rPr>
              <w:t>De leerling herkent, leest en noteert volgende breuken: ½, ¼, 1/10 en 1/100. (RV 10)</w:t>
            </w:r>
          </w:p>
          <w:p w:rsidRPr="00FC3D45" w:rsidR="009A7888" w:rsidP="009A7888" w:rsidRDefault="006B10DD" w14:paraId="4F18C83E" w14:textId="16651A06">
            <w:pPr>
              <w:rPr>
                <w:rFonts w:ascii="Times New Roman" w:hAnsi="Times New Roman" w:eastAsia="Times New Roman" w:cs="Times New Roman"/>
                <w:lang w:eastAsia="nl-NL"/>
              </w:rPr>
            </w:pPr>
            <w:r>
              <w:rPr>
                <w:rFonts w:ascii="Times" w:hAnsi="Times" w:eastAsia="Times New Roman" w:cs="Times New Roman"/>
                <w:color w:val="000000"/>
                <w:sz w:val="23"/>
                <w:szCs w:val="27"/>
                <w:lang w:eastAsia="nl-NL"/>
              </w:rPr>
              <w:t xml:space="preserve">2.2.11 </w:t>
            </w:r>
            <w:r w:rsidRPr="00FC3D45" w:rsidR="009A7888">
              <w:rPr>
                <w:rFonts w:ascii="Times" w:hAnsi="Times" w:eastAsia="Times New Roman" w:cs="Times New Roman"/>
                <w:color w:val="000000"/>
                <w:sz w:val="23"/>
                <w:szCs w:val="27"/>
                <w:lang w:eastAsia="nl-NL"/>
              </w:rPr>
              <w:t>De leerling begrijpt de notitie “breuken”. (RV 11)</w:t>
            </w:r>
          </w:p>
          <w:p w:rsidRPr="00FC3D45" w:rsidR="009A7888" w:rsidP="009A7888" w:rsidRDefault="006B10DD" w14:paraId="57C93268" w14:textId="4659C753">
            <w:pPr>
              <w:rPr>
                <w:rFonts w:ascii="Times New Roman" w:hAnsi="Times New Roman" w:eastAsia="Times New Roman" w:cs="Times New Roman"/>
                <w:lang w:eastAsia="nl-NL"/>
              </w:rPr>
            </w:pPr>
            <w:r>
              <w:rPr>
                <w:rFonts w:ascii="Times" w:hAnsi="Times" w:eastAsia="Times New Roman" w:cs="Times New Roman"/>
                <w:color w:val="000000"/>
                <w:sz w:val="23"/>
                <w:szCs w:val="27"/>
                <w:lang w:eastAsia="nl-NL"/>
              </w:rPr>
              <w:t xml:space="preserve">2.2.12 </w:t>
            </w:r>
            <w:r w:rsidRPr="00FC3D45" w:rsidR="009A7888">
              <w:rPr>
                <w:rFonts w:ascii="Times" w:hAnsi="Times" w:eastAsia="Times New Roman" w:cs="Times New Roman"/>
                <w:color w:val="000000"/>
                <w:sz w:val="23"/>
                <w:szCs w:val="27"/>
                <w:lang w:eastAsia="nl-NL"/>
              </w:rPr>
              <w:t> De leerling kan eenvoudige breuken oplossen. (RV 12)</w:t>
            </w:r>
          </w:p>
          <w:p w:rsidRPr="009A7888" w:rsidR="009A7888" w:rsidP="006B10DD" w:rsidRDefault="006B10DD" w14:paraId="60557FFE" w14:textId="58EC51A0">
            <w:r>
              <w:rPr>
                <w:rFonts w:ascii="Times" w:hAnsi="Times" w:eastAsia="Times New Roman" w:cs="Times New Roman"/>
                <w:color w:val="000000"/>
                <w:sz w:val="23"/>
                <w:szCs w:val="27"/>
                <w:lang w:eastAsia="nl-NL"/>
              </w:rPr>
              <w:t xml:space="preserve">2.2.13 </w:t>
            </w:r>
            <w:r w:rsidRPr="00FC3D45" w:rsidR="009A7888">
              <w:rPr>
                <w:rFonts w:ascii="Times" w:hAnsi="Times" w:eastAsia="Times New Roman" w:cs="Times New Roman"/>
                <w:color w:val="000000"/>
                <w:sz w:val="23"/>
                <w:szCs w:val="27"/>
                <w:lang w:eastAsia="nl-NL"/>
              </w:rPr>
              <w:t>De leerling ziet het verband tussen “breuken”, “percentages” en decimale getallen. (RV 13)</w:t>
            </w:r>
          </w:p>
        </w:tc>
      </w:tr>
      <w:tr w:rsidRPr="009A7888" w:rsidR="009A7888" w:rsidTr="006B10DD" w14:paraId="0D93FF25" w14:textId="77777777">
        <w:tc>
          <w:tcPr>
            <w:tcW w:w="4528" w:type="dxa"/>
            <w:shd w:val="clear" w:color="auto" w:fill="A6DCEA" w:themeFill="accent1" w:themeFillTint="66"/>
          </w:tcPr>
          <w:p w:rsidR="009A7888" w:rsidP="00056B58" w:rsidRDefault="009A7888" w14:paraId="1082E871" w14:textId="538CC7D2">
            <w:pPr>
              <w:rPr>
                <w:lang w:val="en-US"/>
              </w:rPr>
            </w:pPr>
            <w:r>
              <w:rPr>
                <w:lang w:val="en-US"/>
              </w:rPr>
              <w:t xml:space="preserve">Regel van </w:t>
            </w:r>
            <w:proofErr w:type="spellStart"/>
            <w:r>
              <w:rPr>
                <w:lang w:val="en-US"/>
              </w:rPr>
              <w:t>drie</w:t>
            </w:r>
            <w:proofErr w:type="spellEnd"/>
          </w:p>
        </w:tc>
        <w:tc>
          <w:tcPr>
            <w:tcW w:w="4528" w:type="dxa"/>
          </w:tcPr>
          <w:p w:rsidRPr="00FC3D45" w:rsidR="009A7888" w:rsidP="009A7888" w:rsidRDefault="006B10DD" w14:paraId="25A7C4AD" w14:textId="28AD04DA">
            <w:pPr>
              <w:rPr>
                <w:rFonts w:ascii="Times" w:hAnsi="Times" w:eastAsia="Times New Roman" w:cs="Times New Roman"/>
                <w:color w:val="000000"/>
                <w:sz w:val="23"/>
                <w:szCs w:val="27"/>
                <w:lang w:eastAsia="nl-NL"/>
              </w:rPr>
            </w:pPr>
            <w:r>
              <w:rPr>
                <w:rFonts w:ascii="Times" w:hAnsi="Times" w:eastAsia="Times New Roman" w:cs="Times New Roman"/>
                <w:color w:val="000000"/>
                <w:sz w:val="23"/>
                <w:szCs w:val="27"/>
                <w:lang w:eastAsia="nl-NL"/>
              </w:rPr>
              <w:t xml:space="preserve">2.1.2.4 </w:t>
            </w:r>
            <w:r w:rsidRPr="00FC3D45" w:rsidR="009A7888">
              <w:rPr>
                <w:rFonts w:ascii="Times" w:hAnsi="Times" w:eastAsia="Times New Roman" w:cs="Times New Roman"/>
                <w:color w:val="000000"/>
                <w:sz w:val="23"/>
                <w:szCs w:val="27"/>
                <w:lang w:eastAsia="nl-NL"/>
              </w:rPr>
              <w:t>De leerling kent de regel van drie. (RV 4)</w:t>
            </w:r>
          </w:p>
          <w:p w:rsidRPr="00FC3D45" w:rsidR="009A7888" w:rsidP="009A7888" w:rsidRDefault="006B10DD" w14:paraId="61CEC674" w14:textId="6A080271">
            <w:pPr>
              <w:rPr>
                <w:rFonts w:ascii="Times New Roman" w:hAnsi="Times New Roman" w:eastAsia="Times New Roman" w:cs="Times New Roman"/>
                <w:lang w:eastAsia="nl-NL"/>
              </w:rPr>
            </w:pPr>
            <w:r>
              <w:rPr>
                <w:rFonts w:ascii="Times" w:hAnsi="Times" w:eastAsia="Times New Roman" w:cs="Times New Roman"/>
                <w:color w:val="000000"/>
                <w:sz w:val="23"/>
                <w:szCs w:val="27"/>
                <w:lang w:eastAsia="nl-NL"/>
              </w:rPr>
              <w:t xml:space="preserve">2.1.2.5 </w:t>
            </w:r>
            <w:r w:rsidRPr="00FC3D45" w:rsidR="009A7888">
              <w:rPr>
                <w:rFonts w:ascii="Times" w:hAnsi="Times" w:eastAsia="Times New Roman" w:cs="Times New Roman"/>
                <w:color w:val="000000"/>
                <w:sz w:val="23"/>
                <w:szCs w:val="27"/>
                <w:lang w:eastAsia="nl-NL"/>
              </w:rPr>
              <w:t>De leerling past de regel van drie toe in vraagstukken, waarbij de verhoudingen tussen de verschille</w:t>
            </w:r>
            <w:r>
              <w:rPr>
                <w:rFonts w:ascii="Times" w:hAnsi="Times" w:eastAsia="Times New Roman" w:cs="Times New Roman"/>
                <w:color w:val="000000"/>
                <w:sz w:val="23"/>
                <w:szCs w:val="27"/>
                <w:lang w:eastAsia="nl-NL"/>
              </w:rPr>
              <w:t>nde componenten vastliggen.</w:t>
            </w:r>
          </w:p>
          <w:p w:rsidRPr="009A7888" w:rsidR="00F47186" w:rsidP="006B10DD" w:rsidRDefault="006B10DD" w14:paraId="091BE104" w14:textId="4C2AFC65">
            <w:r>
              <w:rPr>
                <w:rFonts w:ascii="Times New Roman" w:hAnsi="Times New Roman" w:eastAsia="Times New Roman" w:cs="Times New Roman"/>
                <w:lang w:eastAsia="nl-NL"/>
              </w:rPr>
              <w:t xml:space="preserve">5.2.3.29 </w:t>
            </w:r>
            <w:r w:rsidRPr="00F4418B" w:rsidR="00F47186">
              <w:rPr>
                <w:rFonts w:ascii="Times" w:hAnsi="Times" w:eastAsia="Times New Roman" w:cs="Times New Roman"/>
                <w:color w:val="000000"/>
                <w:lang w:eastAsia="nl-NL"/>
              </w:rPr>
              <w:t>De leerling herwerkt bij een ongunstig resultaat enkel datgene wat fout is. (LL 29)</w:t>
            </w:r>
          </w:p>
        </w:tc>
      </w:tr>
      <w:tr w:rsidRPr="009A7888" w:rsidR="009A7888" w:rsidTr="006B10DD" w14:paraId="3E10400E" w14:textId="77777777">
        <w:tc>
          <w:tcPr>
            <w:tcW w:w="4528" w:type="dxa"/>
            <w:shd w:val="clear" w:color="auto" w:fill="A6DCEA" w:themeFill="accent1" w:themeFillTint="66"/>
          </w:tcPr>
          <w:p w:rsidR="009A7888" w:rsidP="00056B58" w:rsidRDefault="009A7888" w14:paraId="01AFD3C3" w14:textId="4BCC80FD">
            <w:pPr>
              <w:rPr>
                <w:lang w:val="en-US"/>
              </w:rPr>
            </w:pPr>
            <w:proofErr w:type="spellStart"/>
            <w:r>
              <w:rPr>
                <w:lang w:val="en-US"/>
              </w:rPr>
              <w:t>Meetkunde</w:t>
            </w:r>
            <w:proofErr w:type="spellEnd"/>
          </w:p>
        </w:tc>
        <w:tc>
          <w:tcPr>
            <w:tcW w:w="4528" w:type="dxa"/>
          </w:tcPr>
          <w:p w:rsidRPr="00FC3D45" w:rsidR="009A7888" w:rsidP="009A7888" w:rsidRDefault="006B10DD" w14:paraId="660C9C7C" w14:textId="0B28F6F8">
            <w:pPr>
              <w:rPr>
                <w:rFonts w:ascii="Times" w:hAnsi="Times" w:eastAsia="Times New Roman" w:cs="Times New Roman"/>
                <w:color w:val="000000"/>
                <w:sz w:val="23"/>
                <w:szCs w:val="27"/>
                <w:lang w:eastAsia="nl-NL"/>
              </w:rPr>
            </w:pPr>
            <w:r>
              <w:rPr>
                <w:rFonts w:ascii="Times" w:hAnsi="Times" w:eastAsia="Times New Roman" w:cs="Times New Roman"/>
                <w:color w:val="000000"/>
                <w:sz w:val="23"/>
                <w:szCs w:val="27"/>
                <w:lang w:eastAsia="nl-NL"/>
              </w:rPr>
              <w:t xml:space="preserve">2.3.21 </w:t>
            </w:r>
            <w:r w:rsidRPr="00FC3D45" w:rsidR="009A7888">
              <w:rPr>
                <w:rFonts w:ascii="Times" w:hAnsi="Times" w:eastAsia="Times New Roman" w:cs="Times New Roman"/>
                <w:color w:val="000000"/>
                <w:sz w:val="23"/>
                <w:szCs w:val="27"/>
                <w:lang w:eastAsia="nl-NL"/>
              </w:rPr>
              <w:t>De leerling herkent en werkt met lichamen. (RV 21)</w:t>
            </w:r>
          </w:p>
          <w:p w:rsidR="009A7888" w:rsidP="009A7888" w:rsidRDefault="006B10DD" w14:paraId="777E1467" w14:textId="6F565061">
            <w:pPr>
              <w:rPr>
                <w:rFonts w:ascii="Times" w:hAnsi="Times" w:eastAsia="Times New Roman" w:cs="Times New Roman"/>
                <w:color w:val="000000"/>
                <w:sz w:val="23"/>
                <w:szCs w:val="27"/>
                <w:lang w:eastAsia="nl-NL"/>
              </w:rPr>
            </w:pPr>
            <w:r>
              <w:rPr>
                <w:rFonts w:ascii="Times" w:hAnsi="Times" w:eastAsia="Times New Roman" w:cs="Times New Roman"/>
                <w:color w:val="000000"/>
                <w:sz w:val="23"/>
                <w:szCs w:val="27"/>
                <w:lang w:eastAsia="nl-NL"/>
              </w:rPr>
              <w:lastRenderedPageBreak/>
              <w:t xml:space="preserve">2.3.22 </w:t>
            </w:r>
            <w:r w:rsidRPr="00FC3D45" w:rsidR="009A7888">
              <w:rPr>
                <w:rFonts w:ascii="Times" w:hAnsi="Times" w:eastAsia="Times New Roman" w:cs="Times New Roman"/>
                <w:color w:val="000000"/>
                <w:sz w:val="23"/>
                <w:szCs w:val="27"/>
                <w:lang w:eastAsia="nl-NL"/>
              </w:rPr>
              <w:t>De leerling herkent en benoemt vlakke figuren. (RV 22)</w:t>
            </w:r>
          </w:p>
          <w:p w:rsidR="005A5A28" w:rsidP="005A5A28" w:rsidRDefault="006B10DD" w14:paraId="2E429356" w14:textId="5BF370B2">
            <w:pPr>
              <w:rPr>
                <w:rFonts w:ascii="Times" w:hAnsi="Times" w:eastAsia="Times New Roman" w:cs="Times New Roman"/>
                <w:color w:val="000000"/>
                <w:sz w:val="23"/>
                <w:szCs w:val="27"/>
                <w:lang w:eastAsia="nl-NL"/>
              </w:rPr>
            </w:pPr>
            <w:r>
              <w:rPr>
                <w:rFonts w:ascii="Times" w:hAnsi="Times" w:eastAsia="Times New Roman" w:cs="Times New Roman"/>
                <w:color w:val="000000"/>
                <w:sz w:val="23"/>
                <w:szCs w:val="27"/>
                <w:lang w:eastAsia="nl-NL"/>
              </w:rPr>
              <w:t xml:space="preserve">2.4.6.50 </w:t>
            </w:r>
            <w:r w:rsidRPr="00FC3D45" w:rsidR="005A5A28">
              <w:rPr>
                <w:rFonts w:ascii="Times" w:hAnsi="Times" w:eastAsia="Times New Roman" w:cs="Times New Roman"/>
                <w:color w:val="000000"/>
                <w:sz w:val="23"/>
                <w:szCs w:val="27"/>
                <w:lang w:eastAsia="nl-NL"/>
              </w:rPr>
              <w:t>De leerling schat en berekent de oppervlakte. (RV 50) </w:t>
            </w:r>
          </w:p>
          <w:p w:rsidRPr="005A5A28" w:rsidR="005A5A28" w:rsidP="005A5A28" w:rsidRDefault="006B10DD" w14:paraId="022A9376" w14:textId="4B015E67">
            <w:pPr>
              <w:rPr>
                <w:rFonts w:ascii="Times" w:hAnsi="Times" w:eastAsia="Times New Roman" w:cs="Times New Roman"/>
                <w:color w:val="000000"/>
                <w:sz w:val="23"/>
                <w:szCs w:val="27"/>
                <w:lang w:eastAsia="nl-NL"/>
              </w:rPr>
            </w:pPr>
            <w:r>
              <w:rPr>
                <w:rFonts w:ascii="Times" w:hAnsi="Times" w:eastAsia="Times New Roman" w:cs="Times New Roman"/>
                <w:color w:val="000000"/>
                <w:sz w:val="23"/>
                <w:szCs w:val="27"/>
                <w:lang w:eastAsia="nl-NL"/>
              </w:rPr>
              <w:t xml:space="preserve">2.5.2.57 </w:t>
            </w:r>
            <w:r w:rsidRPr="00FC3D45" w:rsidR="005A5A28">
              <w:rPr>
                <w:rFonts w:ascii="Times" w:hAnsi="Times" w:eastAsia="Times New Roman" w:cs="Times New Roman"/>
                <w:color w:val="000000"/>
                <w:sz w:val="23"/>
                <w:szCs w:val="27"/>
                <w:lang w:eastAsia="nl-NL"/>
              </w:rPr>
              <w:t>De leerling is bereid zichzelf vragen te stellen over de eigen aanpak van een wiskundig probleem en wil op basis hiervan de eigen aanpak bijsturen. (RV 57)</w:t>
            </w:r>
          </w:p>
          <w:p w:rsidRPr="00F4418B" w:rsidR="00F47186" w:rsidP="00F47186" w:rsidRDefault="006B10DD" w14:paraId="053E2910" w14:textId="0E8F7973">
            <w:pPr>
              <w:rPr>
                <w:rFonts w:ascii="Times New Roman" w:hAnsi="Times New Roman" w:eastAsia="Times New Roman" w:cs="Times New Roman"/>
                <w:lang w:eastAsia="nl-NL"/>
              </w:rPr>
            </w:pPr>
            <w:r>
              <w:rPr>
                <w:rFonts w:ascii="Times" w:hAnsi="Times" w:eastAsia="Times New Roman" w:cs="Times New Roman"/>
                <w:color w:val="000000"/>
                <w:lang w:eastAsia="nl-NL"/>
              </w:rPr>
              <w:t>5.2.1.</w:t>
            </w:r>
            <w:r w:rsidRPr="00F4418B" w:rsidR="00F47186">
              <w:rPr>
                <w:rFonts w:ascii="Times" w:hAnsi="Times" w:eastAsia="Times New Roman" w:cs="Times New Roman"/>
                <w:color w:val="000000"/>
                <w:lang w:eastAsia="nl-NL"/>
              </w:rPr>
              <w:t>6 De leerling neemt systematisch en gericht waar en heeft hierbij oog voor relevante details. (LL 6)</w:t>
            </w:r>
          </w:p>
          <w:p w:rsidRPr="00F4418B" w:rsidR="00F47186" w:rsidP="00F47186" w:rsidRDefault="006B10DD" w14:paraId="482A9078" w14:textId="3132F710">
            <w:pPr>
              <w:rPr>
                <w:rFonts w:ascii="Times New Roman" w:hAnsi="Times New Roman" w:eastAsia="Times New Roman" w:cs="Times New Roman"/>
                <w:lang w:eastAsia="nl-NL"/>
              </w:rPr>
            </w:pPr>
            <w:r>
              <w:rPr>
                <w:rFonts w:ascii="Times" w:hAnsi="Times" w:eastAsia="Times New Roman" w:cs="Times New Roman"/>
                <w:color w:val="000000"/>
                <w:lang w:eastAsia="nl-NL"/>
              </w:rPr>
              <w:t>5.2.3.</w:t>
            </w:r>
            <w:r w:rsidRPr="00F4418B" w:rsidR="00F47186">
              <w:rPr>
                <w:rFonts w:ascii="Times" w:hAnsi="Times" w:eastAsia="Times New Roman" w:cs="Times New Roman"/>
                <w:color w:val="000000"/>
                <w:lang w:eastAsia="nl-NL"/>
              </w:rPr>
              <w:t>31 De leerling formuleert de controlecriteria die hij zelf bedacht heeft of die extern opgelegd worden. (LL 31)</w:t>
            </w:r>
          </w:p>
          <w:p w:rsidRPr="00F4418B" w:rsidR="00F47186" w:rsidP="00F47186" w:rsidRDefault="006B10DD" w14:paraId="1147A6DE" w14:textId="0B3CE2D4">
            <w:pPr>
              <w:rPr>
                <w:rFonts w:ascii="Times New Roman" w:hAnsi="Times New Roman" w:eastAsia="Times New Roman" w:cs="Times New Roman"/>
                <w:lang w:eastAsia="nl-NL"/>
              </w:rPr>
            </w:pPr>
            <w:r>
              <w:rPr>
                <w:rFonts w:ascii="Times" w:hAnsi="Times" w:eastAsia="Times New Roman" w:cs="Times New Roman"/>
                <w:color w:val="000000"/>
                <w:lang w:eastAsia="nl-NL"/>
              </w:rPr>
              <w:t>5.2.3.</w:t>
            </w:r>
            <w:r w:rsidRPr="00F4418B" w:rsidR="00F47186">
              <w:rPr>
                <w:rFonts w:ascii="Times" w:hAnsi="Times" w:eastAsia="Times New Roman" w:cs="Times New Roman"/>
                <w:color w:val="000000"/>
                <w:lang w:eastAsia="nl-NL"/>
              </w:rPr>
              <w:t>32 De leerling geeft aan wat goed en wat fout is gegaan, wat de reden was en waarop volgende keer gelet moet worden om (weer) succes te halen. (LL 32)</w:t>
            </w:r>
          </w:p>
          <w:p w:rsidRPr="009A7888" w:rsidR="009A7888" w:rsidP="006B10DD" w:rsidRDefault="006B10DD" w14:paraId="515B7E7C" w14:textId="6263491A">
            <w:r>
              <w:rPr>
                <w:rFonts w:ascii="Times" w:hAnsi="Times" w:eastAsia="Times New Roman" w:cs="Times New Roman"/>
                <w:color w:val="000000"/>
                <w:lang w:eastAsia="nl-NL"/>
              </w:rPr>
              <w:t>5.2.3.</w:t>
            </w:r>
            <w:r w:rsidRPr="00F4418B" w:rsidR="00F47186">
              <w:rPr>
                <w:rFonts w:ascii="Times" w:hAnsi="Times" w:eastAsia="Times New Roman" w:cs="Times New Roman"/>
                <w:color w:val="000000"/>
                <w:lang w:eastAsia="nl-NL"/>
              </w:rPr>
              <w:t>33 De leerling gaat na of hij op de gepaste manier de juiste informatie verworven heeft. (LL 33)</w:t>
            </w:r>
          </w:p>
        </w:tc>
      </w:tr>
      <w:tr w:rsidRPr="005A5A28" w:rsidR="009A7888" w:rsidTr="006B10DD" w14:paraId="1AC446AF" w14:textId="77777777">
        <w:tc>
          <w:tcPr>
            <w:tcW w:w="4528" w:type="dxa"/>
            <w:shd w:val="clear" w:color="auto" w:fill="A6DCEA" w:themeFill="accent1" w:themeFillTint="66"/>
          </w:tcPr>
          <w:p w:rsidR="009A7888" w:rsidP="00056B58" w:rsidRDefault="00AB0B0F" w14:paraId="10761DE0" w14:textId="3E5A2E5D">
            <w:pPr>
              <w:rPr>
                <w:lang w:val="en-US"/>
              </w:rPr>
            </w:pPr>
            <w:proofErr w:type="spellStart"/>
            <w:r>
              <w:rPr>
                <w:lang w:val="en-US"/>
              </w:rPr>
              <w:lastRenderedPageBreak/>
              <w:t>E</w:t>
            </w:r>
            <w:r w:rsidR="009A7888">
              <w:rPr>
                <w:lang w:val="en-US"/>
              </w:rPr>
              <w:t>urorekenen</w:t>
            </w:r>
            <w:proofErr w:type="spellEnd"/>
          </w:p>
        </w:tc>
        <w:tc>
          <w:tcPr>
            <w:tcW w:w="4528" w:type="dxa"/>
          </w:tcPr>
          <w:p w:rsidRPr="00FC3D45" w:rsidR="009A7888" w:rsidP="009A7888" w:rsidRDefault="00E8531D" w14:paraId="16B90F90" w14:textId="17956F8E">
            <w:pPr>
              <w:rPr>
                <w:rFonts w:ascii="Times New Roman" w:hAnsi="Times New Roman" w:eastAsia="Times New Roman" w:cs="Times New Roman"/>
                <w:lang w:eastAsia="nl-NL"/>
              </w:rPr>
            </w:pPr>
            <w:r>
              <w:rPr>
                <w:rFonts w:ascii="Times" w:hAnsi="Times" w:eastAsia="Times New Roman" w:cs="Times New Roman"/>
                <w:color w:val="000000"/>
                <w:sz w:val="23"/>
                <w:szCs w:val="27"/>
                <w:lang w:eastAsia="nl-NL"/>
              </w:rPr>
              <w:t xml:space="preserve">2.4.1.24 </w:t>
            </w:r>
            <w:r w:rsidRPr="00FC3D45" w:rsidR="009A7888">
              <w:rPr>
                <w:rFonts w:ascii="Times" w:hAnsi="Times" w:eastAsia="Times New Roman" w:cs="Times New Roman"/>
                <w:color w:val="000000"/>
                <w:sz w:val="23"/>
                <w:szCs w:val="27"/>
                <w:lang w:eastAsia="nl-NL"/>
              </w:rPr>
              <w:t>De leerling schat bij benadering de totale kostprijs van aankopen. (RV 24)</w:t>
            </w:r>
          </w:p>
          <w:p w:rsidR="009A7888" w:rsidP="009A7888" w:rsidRDefault="00E8531D" w14:paraId="0BE68385" w14:textId="39E2BC67">
            <w:pPr>
              <w:rPr>
                <w:rFonts w:ascii="Times" w:hAnsi="Times" w:eastAsia="Times New Roman" w:cs="Times New Roman"/>
                <w:color w:val="000000"/>
                <w:sz w:val="23"/>
                <w:szCs w:val="27"/>
                <w:lang w:eastAsia="nl-NL"/>
              </w:rPr>
            </w:pPr>
            <w:r>
              <w:rPr>
                <w:rFonts w:ascii="Times" w:hAnsi="Times" w:eastAsia="Times New Roman" w:cs="Times New Roman"/>
                <w:color w:val="000000"/>
                <w:sz w:val="23"/>
                <w:szCs w:val="27"/>
                <w:lang w:eastAsia="nl-NL"/>
              </w:rPr>
              <w:t xml:space="preserve">2.4.1.25 </w:t>
            </w:r>
            <w:r w:rsidRPr="00FC3D45" w:rsidR="009A7888">
              <w:rPr>
                <w:rFonts w:ascii="Times" w:hAnsi="Times" w:eastAsia="Times New Roman" w:cs="Times New Roman"/>
                <w:color w:val="000000"/>
                <w:sz w:val="23"/>
                <w:szCs w:val="27"/>
                <w:lang w:eastAsia="nl-NL"/>
              </w:rPr>
              <w:t>De leerling berekent de totale kostprijs van aankopen. (RV 25)</w:t>
            </w:r>
          </w:p>
          <w:p w:rsidRPr="00FC3D45" w:rsidR="009A7888" w:rsidP="009A7888" w:rsidRDefault="00E8531D" w14:paraId="4D260B7B" w14:textId="57178B7D">
            <w:pPr>
              <w:rPr>
                <w:rFonts w:ascii="Times" w:hAnsi="Times" w:eastAsia="Times New Roman" w:cs="Times New Roman"/>
                <w:color w:val="000000"/>
                <w:sz w:val="23"/>
                <w:szCs w:val="27"/>
                <w:lang w:eastAsia="nl-NL"/>
              </w:rPr>
            </w:pPr>
            <w:r>
              <w:rPr>
                <w:rFonts w:ascii="Times" w:hAnsi="Times" w:eastAsia="Times New Roman" w:cs="Times New Roman"/>
                <w:color w:val="000000"/>
                <w:sz w:val="23"/>
                <w:szCs w:val="27"/>
                <w:lang w:eastAsia="nl-NL"/>
              </w:rPr>
              <w:t xml:space="preserve">2.4.1.26 </w:t>
            </w:r>
            <w:r w:rsidRPr="00FC3D45" w:rsidR="009A7888">
              <w:rPr>
                <w:rFonts w:ascii="Times" w:hAnsi="Times" w:eastAsia="Times New Roman" w:cs="Times New Roman"/>
                <w:color w:val="000000"/>
                <w:sz w:val="23"/>
                <w:szCs w:val="27"/>
                <w:lang w:eastAsia="nl-NL"/>
              </w:rPr>
              <w:t>De leerling berekent korting. (RV 26)</w:t>
            </w:r>
          </w:p>
          <w:p w:rsidRPr="00FC3D45" w:rsidR="009A7888" w:rsidP="009A7888" w:rsidRDefault="00E8531D" w14:paraId="78F4E84C" w14:textId="1ED12107">
            <w:pPr>
              <w:rPr>
                <w:rFonts w:ascii="Times" w:hAnsi="Times" w:eastAsia="Times New Roman" w:cs="Times New Roman"/>
                <w:color w:val="000000"/>
                <w:sz w:val="23"/>
                <w:szCs w:val="27"/>
                <w:lang w:eastAsia="nl-NL"/>
              </w:rPr>
            </w:pPr>
            <w:r>
              <w:rPr>
                <w:rFonts w:ascii="Times" w:hAnsi="Times" w:eastAsia="Times New Roman" w:cs="Times New Roman"/>
                <w:color w:val="000000"/>
                <w:sz w:val="23"/>
                <w:szCs w:val="27"/>
                <w:lang w:eastAsia="nl-NL"/>
              </w:rPr>
              <w:t xml:space="preserve">2.4.1.27 </w:t>
            </w:r>
            <w:r w:rsidRPr="00FC3D45" w:rsidR="009A7888">
              <w:rPr>
                <w:rFonts w:ascii="Times" w:hAnsi="Times" w:eastAsia="Times New Roman" w:cs="Times New Roman"/>
                <w:color w:val="000000"/>
                <w:sz w:val="23"/>
                <w:szCs w:val="27"/>
                <w:lang w:eastAsia="nl-NL"/>
              </w:rPr>
              <w:t>De leerling vergelijkt de eenheidsprijs van goederen onderling. (RV 27)</w:t>
            </w:r>
          </w:p>
          <w:p w:rsidRPr="00FC3D45" w:rsidR="009A7888" w:rsidP="009A7888" w:rsidRDefault="00E8531D" w14:paraId="6E3E3F7C" w14:textId="57ECC110">
            <w:pPr>
              <w:rPr>
                <w:rFonts w:ascii="Times New Roman" w:hAnsi="Times New Roman" w:eastAsia="Times New Roman" w:cs="Times New Roman"/>
                <w:lang w:eastAsia="nl-NL"/>
              </w:rPr>
            </w:pPr>
            <w:r>
              <w:rPr>
                <w:rFonts w:ascii="Times" w:hAnsi="Times" w:eastAsia="Times New Roman" w:cs="Times New Roman"/>
                <w:color w:val="000000"/>
                <w:sz w:val="23"/>
                <w:szCs w:val="27"/>
                <w:lang w:eastAsia="nl-NL"/>
              </w:rPr>
              <w:t>2.4.2.38</w:t>
            </w:r>
            <w:r w:rsidRPr="00FC3D45" w:rsidR="009A7888">
              <w:rPr>
                <w:rFonts w:ascii="Times" w:hAnsi="Times" w:eastAsia="Times New Roman" w:cs="Times New Roman"/>
                <w:color w:val="000000"/>
                <w:sz w:val="23"/>
                <w:szCs w:val="27"/>
                <w:lang w:eastAsia="nl-NL"/>
              </w:rPr>
              <w:t> De leerling berekent de totale kostprijs van een hoeveelheid goederen uitgedrukt in een lengtemaat, als de eenheidsprijs per meter is gekend. (RV 38)</w:t>
            </w:r>
          </w:p>
          <w:p w:rsidRPr="00FC3D45" w:rsidR="009A7888" w:rsidP="009A7888" w:rsidRDefault="00E8531D" w14:paraId="27621B15" w14:textId="417F1613">
            <w:pPr>
              <w:rPr>
                <w:rFonts w:ascii="Times New Roman" w:hAnsi="Times New Roman" w:eastAsia="Times New Roman" w:cs="Times New Roman"/>
                <w:lang w:eastAsia="nl-NL"/>
              </w:rPr>
            </w:pPr>
            <w:r>
              <w:rPr>
                <w:rFonts w:ascii="Times" w:hAnsi="Times" w:eastAsia="Times New Roman" w:cs="Times New Roman"/>
                <w:color w:val="000000"/>
                <w:sz w:val="23"/>
                <w:szCs w:val="27"/>
                <w:lang w:eastAsia="nl-NL"/>
              </w:rPr>
              <w:t xml:space="preserve">2.4.3.42 </w:t>
            </w:r>
            <w:r w:rsidRPr="00FC3D45" w:rsidR="009A7888">
              <w:rPr>
                <w:rFonts w:ascii="Times" w:hAnsi="Times" w:eastAsia="Times New Roman" w:cs="Times New Roman"/>
                <w:color w:val="000000"/>
                <w:sz w:val="23"/>
                <w:szCs w:val="27"/>
                <w:lang w:eastAsia="nl-NL"/>
              </w:rPr>
              <w:t>De leerling berekent de totale kostprijs van een hoeveelheid goederen uitgedrukt in een gewichtsmaat, als de eenheidsprijs per kilogram is gekend. (RV 42)</w:t>
            </w:r>
          </w:p>
          <w:p w:rsidRPr="00FC3D45" w:rsidR="009A7888" w:rsidP="009A7888" w:rsidRDefault="00E8531D" w14:paraId="79B5B66A" w14:textId="6EBF55A6">
            <w:pPr>
              <w:rPr>
                <w:rFonts w:ascii="Times New Roman" w:hAnsi="Times New Roman" w:eastAsia="Times New Roman" w:cs="Times New Roman"/>
                <w:lang w:eastAsia="nl-NL"/>
              </w:rPr>
            </w:pPr>
            <w:r>
              <w:rPr>
                <w:rFonts w:ascii="Times" w:hAnsi="Times" w:eastAsia="Times New Roman" w:cs="Times New Roman"/>
                <w:color w:val="000000"/>
                <w:sz w:val="23"/>
                <w:szCs w:val="27"/>
                <w:lang w:eastAsia="nl-NL"/>
              </w:rPr>
              <w:t xml:space="preserve">2.4.4.46 </w:t>
            </w:r>
            <w:r w:rsidRPr="00FC3D45" w:rsidR="009A7888">
              <w:rPr>
                <w:rFonts w:ascii="Times" w:hAnsi="Times" w:eastAsia="Times New Roman" w:cs="Times New Roman"/>
                <w:color w:val="000000"/>
                <w:sz w:val="23"/>
                <w:szCs w:val="27"/>
                <w:lang w:eastAsia="nl-NL"/>
              </w:rPr>
              <w:t xml:space="preserve">De leerling berekent de totale kostprijs van een hoeveelheid goederen </w:t>
            </w:r>
            <w:r w:rsidRPr="00FC3D45" w:rsidR="009A7888">
              <w:rPr>
                <w:rFonts w:ascii="Times" w:hAnsi="Times" w:eastAsia="Times New Roman" w:cs="Times New Roman"/>
                <w:color w:val="000000"/>
                <w:sz w:val="23"/>
                <w:szCs w:val="27"/>
                <w:lang w:eastAsia="nl-NL"/>
              </w:rPr>
              <w:lastRenderedPageBreak/>
              <w:t>uitgedrukt in een inhoudsmaat, als de eenheidsprijs per liter is gekend. (RV 46)</w:t>
            </w:r>
          </w:p>
          <w:p w:rsidRPr="00F4418B" w:rsidR="00F47186" w:rsidP="00F47186" w:rsidRDefault="00E8531D" w14:paraId="6DD7173C" w14:textId="36F55738">
            <w:pPr>
              <w:rPr>
                <w:rFonts w:ascii="Times New Roman" w:hAnsi="Times New Roman" w:eastAsia="Times New Roman" w:cs="Times New Roman"/>
                <w:lang w:eastAsia="nl-NL"/>
              </w:rPr>
            </w:pPr>
            <w:r>
              <w:rPr>
                <w:rFonts w:ascii="Times" w:hAnsi="Times" w:eastAsia="Times New Roman" w:cs="Times New Roman"/>
                <w:color w:val="000000"/>
                <w:lang w:eastAsia="nl-NL"/>
              </w:rPr>
              <w:t>5.3.1.</w:t>
            </w:r>
            <w:r w:rsidRPr="00F4418B" w:rsidR="00F47186">
              <w:rPr>
                <w:rFonts w:ascii="Times" w:hAnsi="Times" w:eastAsia="Times New Roman" w:cs="Times New Roman"/>
                <w:color w:val="000000"/>
                <w:lang w:eastAsia="nl-NL"/>
              </w:rPr>
              <w:t>38 De leerling bepaalt op basis van de verkregen informatie wat nu juist de opdracht is m.a.w. wat hij moet doen. (LL 38)</w:t>
            </w:r>
          </w:p>
          <w:p w:rsidRPr="00F4418B" w:rsidR="00F47186" w:rsidP="00F47186" w:rsidRDefault="00E8531D" w14:paraId="6FA34404" w14:textId="384586DD">
            <w:pPr>
              <w:rPr>
                <w:rFonts w:ascii="Times New Roman" w:hAnsi="Times New Roman" w:eastAsia="Times New Roman" w:cs="Times New Roman"/>
                <w:lang w:eastAsia="nl-NL"/>
              </w:rPr>
            </w:pPr>
            <w:r>
              <w:rPr>
                <w:rFonts w:ascii="Times" w:hAnsi="Times" w:eastAsia="Times New Roman" w:cs="Times New Roman"/>
                <w:color w:val="000000"/>
                <w:lang w:eastAsia="nl-NL"/>
              </w:rPr>
              <w:t>5.3.1.</w:t>
            </w:r>
            <w:r w:rsidRPr="00F4418B" w:rsidR="00F47186">
              <w:rPr>
                <w:rFonts w:ascii="Times" w:hAnsi="Times" w:eastAsia="Times New Roman" w:cs="Times New Roman"/>
                <w:color w:val="000000"/>
                <w:lang w:eastAsia="nl-NL"/>
              </w:rPr>
              <w:t>40 De leerling werkt volgens het plan. (LL40 )</w:t>
            </w:r>
          </w:p>
          <w:p w:rsidRPr="005A5A28" w:rsidR="009A7888" w:rsidP="00E8531D" w:rsidRDefault="00E8531D" w14:paraId="1E64C41D" w14:textId="0FA18961">
            <w:r>
              <w:rPr>
                <w:rFonts w:ascii="Times" w:hAnsi="Times" w:eastAsia="Times New Roman" w:cs="Times New Roman"/>
                <w:color w:val="000000"/>
                <w:lang w:eastAsia="nl-NL"/>
              </w:rPr>
              <w:t>5.3.1.</w:t>
            </w:r>
            <w:r w:rsidRPr="00F4418B" w:rsidR="00F47186">
              <w:rPr>
                <w:rFonts w:ascii="Times" w:hAnsi="Times" w:eastAsia="Times New Roman" w:cs="Times New Roman"/>
                <w:color w:val="000000"/>
                <w:lang w:eastAsia="nl-NL"/>
              </w:rPr>
              <w:t>41 De leerling plant en organiseert, eventueel onder begeleiding zijn lessen, taken en opdrachten en controleert zijn eigen leerproces en stuurt het bij. (LL 41)</w:t>
            </w:r>
          </w:p>
        </w:tc>
      </w:tr>
      <w:tr w:rsidR="009A7888" w:rsidTr="006B10DD" w14:paraId="3A05B5DB" w14:textId="77777777">
        <w:tc>
          <w:tcPr>
            <w:tcW w:w="4528" w:type="dxa"/>
            <w:shd w:val="clear" w:color="auto" w:fill="A6DCEA" w:themeFill="accent1" w:themeFillTint="66"/>
          </w:tcPr>
          <w:p w:rsidR="009A7888" w:rsidP="00056B58" w:rsidRDefault="009A7888" w14:paraId="76D85940" w14:textId="18713B0A">
            <w:pPr>
              <w:rPr>
                <w:lang w:val="en-US"/>
              </w:rPr>
            </w:pPr>
            <w:proofErr w:type="spellStart"/>
            <w:r>
              <w:rPr>
                <w:lang w:val="en-US"/>
              </w:rPr>
              <w:lastRenderedPageBreak/>
              <w:t>Inhoudsmaten</w:t>
            </w:r>
            <w:proofErr w:type="spellEnd"/>
          </w:p>
        </w:tc>
        <w:tc>
          <w:tcPr>
            <w:tcW w:w="4528" w:type="dxa"/>
          </w:tcPr>
          <w:p w:rsidR="001417CE" w:rsidP="001417CE" w:rsidRDefault="001417CE" w14:paraId="0D46E195" w14:textId="77777777">
            <w:pPr>
              <w:rPr>
                <w:rFonts w:ascii="Times" w:hAnsi="Times" w:eastAsia="Times New Roman" w:cs="Times New Roman"/>
                <w:color w:val="000000"/>
                <w:sz w:val="23"/>
                <w:szCs w:val="27"/>
                <w:lang w:eastAsia="nl-NL"/>
              </w:rPr>
            </w:pPr>
            <w:r>
              <w:rPr>
                <w:rFonts w:ascii="Times" w:hAnsi="Times" w:eastAsia="Times New Roman" w:cs="Times New Roman"/>
                <w:color w:val="000000"/>
                <w:sz w:val="23"/>
                <w:szCs w:val="27"/>
                <w:lang w:eastAsia="nl-NL"/>
              </w:rPr>
              <w:t xml:space="preserve">2.3.17 </w:t>
            </w:r>
            <w:r w:rsidRPr="00FC3D45">
              <w:rPr>
                <w:rFonts w:ascii="Times" w:hAnsi="Times" w:eastAsia="Times New Roman" w:cs="Times New Roman"/>
                <w:color w:val="000000"/>
                <w:sz w:val="23"/>
                <w:szCs w:val="27"/>
                <w:lang w:eastAsia="nl-NL"/>
              </w:rPr>
              <w:t>De leerling legt het onderling verband tussen de maateenheden van dezelfde grootheden. (RV 17)</w:t>
            </w:r>
          </w:p>
          <w:p w:rsidRPr="00F4418B" w:rsidR="00F47186" w:rsidP="00F47186" w:rsidRDefault="00E8531D" w14:paraId="4F262279" w14:textId="431FFF17">
            <w:pPr>
              <w:rPr>
                <w:rFonts w:ascii="Times New Roman" w:hAnsi="Times New Roman" w:eastAsia="Times New Roman" w:cs="Times New Roman"/>
                <w:lang w:eastAsia="nl-NL"/>
              </w:rPr>
            </w:pPr>
            <w:r>
              <w:rPr>
                <w:rFonts w:ascii="Times" w:hAnsi="Times" w:eastAsia="Times New Roman" w:cs="Times New Roman"/>
                <w:color w:val="000000"/>
                <w:lang w:eastAsia="nl-NL"/>
              </w:rPr>
              <w:t>5.3.1.</w:t>
            </w:r>
            <w:r w:rsidRPr="00F4418B" w:rsidR="00F47186">
              <w:rPr>
                <w:rFonts w:ascii="Times" w:hAnsi="Times" w:eastAsia="Times New Roman" w:cs="Times New Roman"/>
                <w:color w:val="000000"/>
                <w:lang w:eastAsia="nl-NL"/>
              </w:rPr>
              <w:t>60 De leerling weet dat sommige dingen regelmatig herhaald moeten worden. (LL 60)</w:t>
            </w:r>
          </w:p>
          <w:p w:rsidRPr="00F4418B" w:rsidR="00F47186" w:rsidP="00F47186" w:rsidRDefault="00E8531D" w14:paraId="7B300711" w14:textId="3D89FFAE">
            <w:pPr>
              <w:rPr>
                <w:rFonts w:ascii="Times New Roman" w:hAnsi="Times New Roman" w:eastAsia="Times New Roman" w:cs="Times New Roman"/>
                <w:lang w:eastAsia="nl-NL"/>
              </w:rPr>
            </w:pPr>
            <w:r>
              <w:rPr>
                <w:rFonts w:ascii="Times" w:hAnsi="Times" w:eastAsia="Times New Roman" w:cs="Times New Roman"/>
                <w:color w:val="000000"/>
                <w:lang w:eastAsia="nl-NL"/>
              </w:rPr>
              <w:t>5.2.2.</w:t>
            </w:r>
            <w:r w:rsidRPr="00F4418B" w:rsidR="00F47186">
              <w:rPr>
                <w:rFonts w:ascii="Times" w:hAnsi="Times" w:eastAsia="Times New Roman" w:cs="Times New Roman"/>
                <w:color w:val="000000"/>
                <w:lang w:eastAsia="nl-NL"/>
              </w:rPr>
              <w:t>20 De leerling legt verbanden tussen nieuwe informatie en reeds verworven informatie, en ziet samenhangen binnen de nieuwe informatie. (LL 20)</w:t>
            </w:r>
          </w:p>
          <w:p w:rsidR="00F47186" w:rsidP="00E8531D" w:rsidRDefault="00E8531D" w14:paraId="64E4D67F" w14:textId="54A0E73B">
            <w:pPr>
              <w:rPr>
                <w:lang w:val="en-US"/>
              </w:rPr>
            </w:pPr>
            <w:r>
              <w:rPr>
                <w:rFonts w:ascii="Times" w:hAnsi="Times" w:eastAsia="Times New Roman" w:cs="Times New Roman"/>
                <w:color w:val="000000"/>
                <w:lang w:eastAsia="nl-NL"/>
              </w:rPr>
              <w:t>5.4.</w:t>
            </w:r>
            <w:r w:rsidRPr="00F4418B" w:rsidR="00F47186">
              <w:rPr>
                <w:rFonts w:ascii="Times" w:hAnsi="Times" w:eastAsia="Times New Roman" w:cs="Times New Roman"/>
                <w:color w:val="000000"/>
                <w:lang w:eastAsia="nl-NL"/>
              </w:rPr>
              <w:t>64 De leerling past verworven kennis, inzichten en vaardigheden automatisch en adequaat toe in situaties die zowel sterk gelijken op de oorspronkelijke leersituatie als die er wezenlijk van verschillen. (LL 64)</w:t>
            </w:r>
          </w:p>
        </w:tc>
      </w:tr>
      <w:tr w:rsidRPr="009A7888" w:rsidR="009A7888" w:rsidTr="006B10DD" w14:paraId="335E26B1" w14:textId="77777777">
        <w:tc>
          <w:tcPr>
            <w:tcW w:w="4528" w:type="dxa"/>
            <w:shd w:val="clear" w:color="auto" w:fill="A6DCEA" w:themeFill="accent1" w:themeFillTint="66"/>
          </w:tcPr>
          <w:p w:rsidR="009A7888" w:rsidP="00056B58" w:rsidRDefault="00AB0B0F" w14:paraId="081E65BC" w14:textId="65C91EE4">
            <w:pPr>
              <w:rPr>
                <w:lang w:val="en-US"/>
              </w:rPr>
            </w:pPr>
            <w:proofErr w:type="spellStart"/>
            <w:r>
              <w:rPr>
                <w:lang w:val="en-US"/>
              </w:rPr>
              <w:t>L</w:t>
            </w:r>
            <w:r w:rsidR="009A7888">
              <w:rPr>
                <w:lang w:val="en-US"/>
              </w:rPr>
              <w:t>engtematen</w:t>
            </w:r>
            <w:proofErr w:type="spellEnd"/>
          </w:p>
        </w:tc>
        <w:tc>
          <w:tcPr>
            <w:tcW w:w="4528" w:type="dxa"/>
          </w:tcPr>
          <w:p w:rsidR="009A7888" w:rsidP="009A7888" w:rsidRDefault="009A7888" w14:paraId="0A87B806" w14:textId="723A214C">
            <w:pPr>
              <w:rPr>
                <w:rFonts w:ascii="Times" w:hAnsi="Times" w:eastAsia="Times New Roman" w:cs="Times New Roman"/>
                <w:color w:val="000000"/>
                <w:sz w:val="23"/>
                <w:szCs w:val="27"/>
                <w:lang w:eastAsia="nl-NL"/>
              </w:rPr>
            </w:pPr>
            <w:r w:rsidRPr="00FC3D45">
              <w:rPr>
                <w:rFonts w:ascii="Times" w:hAnsi="Times" w:eastAsia="Times New Roman" w:cs="Times New Roman"/>
                <w:color w:val="000000"/>
                <w:sz w:val="23"/>
                <w:szCs w:val="27"/>
                <w:lang w:eastAsia="nl-NL"/>
              </w:rPr>
              <w:t> </w:t>
            </w:r>
            <w:r w:rsidR="00E8531D">
              <w:rPr>
                <w:rFonts w:ascii="Times" w:hAnsi="Times" w:eastAsia="Times New Roman" w:cs="Times New Roman"/>
                <w:color w:val="000000"/>
                <w:sz w:val="23"/>
                <w:szCs w:val="27"/>
                <w:lang w:eastAsia="nl-NL"/>
              </w:rPr>
              <w:t xml:space="preserve">2.3.17 </w:t>
            </w:r>
            <w:r w:rsidRPr="00FC3D45">
              <w:rPr>
                <w:rFonts w:ascii="Times" w:hAnsi="Times" w:eastAsia="Times New Roman" w:cs="Times New Roman"/>
                <w:color w:val="000000"/>
                <w:sz w:val="23"/>
                <w:szCs w:val="27"/>
                <w:lang w:eastAsia="nl-NL"/>
              </w:rPr>
              <w:t>De leerling legt het onderling verband tussen de maateenheden van dezelfde grootheden. (RV 17)</w:t>
            </w:r>
          </w:p>
          <w:p w:rsidR="009A7888" w:rsidP="009A7888" w:rsidRDefault="00E8531D" w14:paraId="72701C29" w14:textId="472306B2">
            <w:pPr>
              <w:rPr>
                <w:rFonts w:ascii="Times" w:hAnsi="Times" w:eastAsia="Times New Roman" w:cs="Times New Roman"/>
                <w:color w:val="000000"/>
                <w:sz w:val="23"/>
                <w:szCs w:val="27"/>
                <w:lang w:eastAsia="nl-NL"/>
              </w:rPr>
            </w:pPr>
            <w:r>
              <w:rPr>
                <w:rFonts w:ascii="Times" w:hAnsi="Times" w:eastAsia="Times New Roman" w:cs="Times New Roman"/>
                <w:color w:val="000000"/>
                <w:sz w:val="23"/>
                <w:szCs w:val="27"/>
                <w:lang w:eastAsia="nl-NL"/>
              </w:rPr>
              <w:t xml:space="preserve">2.4.2.36 </w:t>
            </w:r>
            <w:r w:rsidRPr="00FC3D45" w:rsidR="009A7888">
              <w:rPr>
                <w:rFonts w:ascii="Times" w:hAnsi="Times" w:eastAsia="Times New Roman" w:cs="Times New Roman"/>
                <w:color w:val="000000"/>
                <w:sz w:val="23"/>
                <w:szCs w:val="27"/>
                <w:lang w:eastAsia="nl-NL"/>
              </w:rPr>
              <w:t>De leerling berekent de omtrek in levensechte situaties. (RV 36)</w:t>
            </w:r>
          </w:p>
          <w:p w:rsidRPr="00F4418B" w:rsidR="00F47186" w:rsidP="00F47186" w:rsidRDefault="00E8531D" w14:paraId="77165294" w14:textId="25C4A30C">
            <w:pPr>
              <w:rPr>
                <w:rFonts w:ascii="Times" w:hAnsi="Times" w:eastAsia="Times New Roman" w:cs="Times New Roman"/>
                <w:color w:val="000000"/>
                <w:lang w:eastAsia="nl-NL"/>
              </w:rPr>
            </w:pPr>
            <w:r>
              <w:rPr>
                <w:rFonts w:ascii="Times" w:hAnsi="Times" w:eastAsia="Times New Roman" w:cs="Times New Roman"/>
                <w:color w:val="000000"/>
                <w:lang w:eastAsia="nl-NL"/>
              </w:rPr>
              <w:t>5.2.2.</w:t>
            </w:r>
            <w:r w:rsidRPr="00F4418B" w:rsidR="00F47186">
              <w:rPr>
                <w:rFonts w:ascii="Times" w:hAnsi="Times" w:eastAsia="Times New Roman" w:cs="Times New Roman"/>
                <w:color w:val="000000"/>
                <w:lang w:eastAsia="nl-NL"/>
              </w:rPr>
              <w:t>11 De leerling reflecteert vóór, tijdens en na het handelen en neemt hiervoor voldoende bedenktijd. (LL11 )</w:t>
            </w:r>
          </w:p>
          <w:p w:rsidRPr="00F4418B" w:rsidR="00F47186" w:rsidP="00F47186" w:rsidRDefault="00E8531D" w14:paraId="59FF6819" w14:textId="03AFC8AC">
            <w:pPr>
              <w:rPr>
                <w:rFonts w:ascii="Times New Roman" w:hAnsi="Times New Roman" w:eastAsia="Times New Roman" w:cs="Times New Roman"/>
                <w:lang w:eastAsia="nl-NL"/>
              </w:rPr>
            </w:pPr>
            <w:r>
              <w:rPr>
                <w:rFonts w:ascii="Times" w:hAnsi="Times" w:eastAsia="Times New Roman" w:cs="Times New Roman"/>
                <w:color w:val="000000"/>
                <w:lang w:eastAsia="nl-NL"/>
              </w:rPr>
              <w:t>5.2.2.</w:t>
            </w:r>
            <w:r w:rsidRPr="00F4418B" w:rsidR="00F47186">
              <w:rPr>
                <w:rFonts w:ascii="Times" w:hAnsi="Times" w:eastAsia="Times New Roman" w:cs="Times New Roman"/>
                <w:color w:val="000000"/>
                <w:lang w:eastAsia="nl-NL"/>
              </w:rPr>
              <w:t>14 De leerling komt tot abstract denken door te vergelijken, te classificeren, te seriëren, verbanden te leggen, te generaliseren. (LL 14)</w:t>
            </w:r>
          </w:p>
          <w:p w:rsidRPr="00F4418B" w:rsidR="00F47186" w:rsidP="00F47186" w:rsidRDefault="00E8531D" w14:paraId="37A7F473" w14:textId="09B222A3">
            <w:pPr>
              <w:rPr>
                <w:rFonts w:ascii="Times" w:hAnsi="Times" w:eastAsia="Times New Roman" w:cs="Times New Roman"/>
                <w:color w:val="000000"/>
                <w:lang w:eastAsia="nl-NL"/>
              </w:rPr>
            </w:pPr>
            <w:r>
              <w:rPr>
                <w:rFonts w:ascii="Times" w:hAnsi="Times" w:eastAsia="Times New Roman" w:cs="Times New Roman"/>
                <w:color w:val="000000"/>
                <w:lang w:eastAsia="nl-NL"/>
              </w:rPr>
              <w:t>5.2.2.</w:t>
            </w:r>
            <w:r w:rsidRPr="00F4418B" w:rsidR="00F47186">
              <w:rPr>
                <w:rFonts w:ascii="Times" w:hAnsi="Times" w:eastAsia="Times New Roman" w:cs="Times New Roman"/>
                <w:color w:val="000000"/>
                <w:lang w:eastAsia="nl-NL"/>
              </w:rPr>
              <w:t>15 De leerling komt tot inzichtelijk leren en denken. (LL 15)</w:t>
            </w:r>
          </w:p>
          <w:p w:rsidRPr="00F4418B" w:rsidR="00F47186" w:rsidP="00F47186" w:rsidRDefault="00E8531D" w14:paraId="2B38484E" w14:textId="11E78AE1">
            <w:pPr>
              <w:rPr>
                <w:rFonts w:ascii="Times New Roman" w:hAnsi="Times New Roman" w:eastAsia="Times New Roman" w:cs="Times New Roman"/>
                <w:lang w:eastAsia="nl-NL"/>
              </w:rPr>
            </w:pPr>
            <w:r>
              <w:rPr>
                <w:rFonts w:ascii="Times" w:hAnsi="Times" w:eastAsia="Times New Roman" w:cs="Times New Roman"/>
                <w:color w:val="000000"/>
                <w:lang w:eastAsia="nl-NL"/>
              </w:rPr>
              <w:t>5.2.3.</w:t>
            </w:r>
            <w:r w:rsidRPr="00F4418B" w:rsidR="00F47186">
              <w:rPr>
                <w:rFonts w:ascii="Times" w:hAnsi="Times" w:eastAsia="Times New Roman" w:cs="Times New Roman"/>
                <w:color w:val="000000"/>
                <w:lang w:eastAsia="nl-NL"/>
              </w:rPr>
              <w:t>24 De leerling zoekt en bedenkt verschillende mogelijke oplossingswijzen voor het probleem. (LL 24)</w:t>
            </w:r>
          </w:p>
          <w:p w:rsidRPr="00F4418B" w:rsidR="00F47186" w:rsidP="00F47186" w:rsidRDefault="00E8531D" w14:paraId="474BCE23" w14:textId="3BD394EE">
            <w:pPr>
              <w:rPr>
                <w:rFonts w:ascii="Times New Roman" w:hAnsi="Times New Roman" w:eastAsia="Times New Roman" w:cs="Times New Roman"/>
                <w:lang w:eastAsia="nl-NL"/>
              </w:rPr>
            </w:pPr>
            <w:r>
              <w:rPr>
                <w:rFonts w:ascii="Times" w:hAnsi="Times" w:eastAsia="Times New Roman" w:cs="Times New Roman"/>
                <w:color w:val="000000"/>
                <w:lang w:eastAsia="nl-NL"/>
              </w:rPr>
              <w:lastRenderedPageBreak/>
              <w:t>5.2.3.</w:t>
            </w:r>
            <w:r w:rsidRPr="00F4418B" w:rsidR="00F47186">
              <w:rPr>
                <w:rFonts w:ascii="Times" w:hAnsi="Times" w:eastAsia="Times New Roman" w:cs="Times New Roman"/>
                <w:color w:val="000000"/>
                <w:lang w:eastAsia="nl-NL"/>
              </w:rPr>
              <w:t>26 De leerling verwoordt de gekozen oplossingsweg. (LL 26)</w:t>
            </w:r>
          </w:p>
          <w:p w:rsidRPr="00F4418B" w:rsidR="00F47186" w:rsidP="00F47186" w:rsidRDefault="00E8531D" w14:paraId="422FF945" w14:textId="25E14519">
            <w:pPr>
              <w:rPr>
                <w:rFonts w:ascii="Times New Roman" w:hAnsi="Times New Roman" w:eastAsia="Times New Roman" w:cs="Times New Roman"/>
                <w:lang w:eastAsia="nl-NL"/>
              </w:rPr>
            </w:pPr>
            <w:r>
              <w:rPr>
                <w:rFonts w:ascii="Times" w:hAnsi="Times" w:eastAsia="Times New Roman" w:cs="Times New Roman"/>
                <w:color w:val="000000"/>
                <w:lang w:eastAsia="nl-NL"/>
              </w:rPr>
              <w:t>5.2.3.2</w:t>
            </w:r>
            <w:r w:rsidRPr="00F4418B" w:rsidR="00F47186">
              <w:rPr>
                <w:rFonts w:ascii="Times" w:hAnsi="Times" w:eastAsia="Times New Roman" w:cs="Times New Roman"/>
                <w:color w:val="000000"/>
                <w:lang w:eastAsia="nl-NL"/>
              </w:rPr>
              <w:t>7 De leerling volgt de gekozen oplossingsweg daadwerkelijk en controleert regelmatig of hij nog op het goede spoor zit. (LL 27)</w:t>
            </w:r>
          </w:p>
          <w:p w:rsidRPr="009A7888" w:rsidR="009A7888" w:rsidP="00E8531D" w:rsidRDefault="00E8531D" w14:paraId="1131823D" w14:textId="020B9E65">
            <w:r>
              <w:rPr>
                <w:rFonts w:ascii="Times" w:hAnsi="Times" w:eastAsia="Times New Roman" w:cs="Times New Roman"/>
                <w:color w:val="000000"/>
                <w:lang w:eastAsia="nl-NL"/>
              </w:rPr>
              <w:t>5.2.3.</w:t>
            </w:r>
            <w:r w:rsidRPr="00F4418B" w:rsidR="00F47186">
              <w:rPr>
                <w:rFonts w:ascii="Times" w:hAnsi="Times" w:eastAsia="Times New Roman" w:cs="Times New Roman"/>
                <w:color w:val="000000"/>
                <w:lang w:eastAsia="nl-NL"/>
              </w:rPr>
              <w:t>28 De leerling zorgt ervoor dat zijn oplossing duidelijk en volledig is. (LL 28)</w:t>
            </w:r>
          </w:p>
        </w:tc>
      </w:tr>
      <w:tr w:rsidRPr="009A7888" w:rsidR="009A7888" w:rsidTr="006B10DD" w14:paraId="20E7F4C3" w14:textId="77777777">
        <w:tc>
          <w:tcPr>
            <w:tcW w:w="4528" w:type="dxa"/>
            <w:shd w:val="clear" w:color="auto" w:fill="A6DCEA" w:themeFill="accent1" w:themeFillTint="66"/>
          </w:tcPr>
          <w:p w:rsidRPr="009A7888" w:rsidR="009A7888" w:rsidP="00056B58" w:rsidRDefault="005A5A28" w14:paraId="3DFF278C" w14:textId="4D27F944">
            <w:r>
              <w:lastRenderedPageBreak/>
              <w:t>Temperatuur</w:t>
            </w:r>
          </w:p>
        </w:tc>
        <w:tc>
          <w:tcPr>
            <w:tcW w:w="4528" w:type="dxa"/>
          </w:tcPr>
          <w:p w:rsidRPr="00FC3D45" w:rsidR="005A5A28" w:rsidP="005A5A28" w:rsidRDefault="007061E0" w14:paraId="013288EB" w14:textId="7659EB6E">
            <w:pPr>
              <w:rPr>
                <w:rFonts w:ascii="Times New Roman" w:hAnsi="Times New Roman" w:eastAsia="Times New Roman" w:cs="Times New Roman"/>
                <w:lang w:eastAsia="nl-NL"/>
              </w:rPr>
            </w:pPr>
            <w:r>
              <w:rPr>
                <w:rFonts w:ascii="Times" w:hAnsi="Times" w:eastAsia="Times New Roman" w:cs="Times New Roman"/>
                <w:color w:val="000000"/>
                <w:sz w:val="23"/>
                <w:szCs w:val="27"/>
                <w:lang w:eastAsia="nl-NL"/>
              </w:rPr>
              <w:t xml:space="preserve">2.4.5.49 </w:t>
            </w:r>
            <w:r w:rsidRPr="00FC3D45" w:rsidR="005A5A28">
              <w:rPr>
                <w:rFonts w:ascii="Times" w:hAnsi="Times" w:eastAsia="Times New Roman" w:cs="Times New Roman"/>
                <w:color w:val="000000"/>
                <w:sz w:val="23"/>
                <w:szCs w:val="27"/>
                <w:lang w:eastAsia="nl-NL"/>
              </w:rPr>
              <w:t>De leerling kan een temperatuur instellen. (RV 49)</w:t>
            </w:r>
          </w:p>
          <w:p w:rsidRPr="00FC3D45" w:rsidR="005A5A28" w:rsidP="005A5A28" w:rsidRDefault="007061E0" w14:paraId="51828831" w14:textId="77050620">
            <w:pPr>
              <w:pStyle w:val="Normaalweb"/>
              <w:rPr>
                <w:rFonts w:ascii="Times" w:hAnsi="Times"/>
                <w:color w:val="000000"/>
                <w:sz w:val="23"/>
                <w:szCs w:val="27"/>
              </w:rPr>
            </w:pPr>
            <w:r>
              <w:rPr>
                <w:rFonts w:ascii="Times" w:hAnsi="Times"/>
                <w:color w:val="000000"/>
                <w:sz w:val="23"/>
                <w:szCs w:val="27"/>
              </w:rPr>
              <w:t xml:space="preserve">2.3.5.48 </w:t>
            </w:r>
            <w:r w:rsidRPr="00FC3D45" w:rsidR="005A5A28">
              <w:rPr>
                <w:rFonts w:ascii="Times" w:hAnsi="Times"/>
                <w:color w:val="000000"/>
                <w:sz w:val="23"/>
                <w:szCs w:val="27"/>
              </w:rPr>
              <w:t> De leerling kent vaste temperaturen:</w:t>
            </w:r>
          </w:p>
          <w:p w:rsidRPr="00FC3D45" w:rsidR="005A5A28" w:rsidP="005A5A28" w:rsidRDefault="005A5A28" w14:paraId="17AF9D34" w14:textId="77777777">
            <w:pPr>
              <w:pStyle w:val="Normaalweb"/>
              <w:rPr>
                <w:rFonts w:ascii="Times" w:hAnsi="Times"/>
                <w:color w:val="000000"/>
                <w:sz w:val="23"/>
                <w:szCs w:val="27"/>
              </w:rPr>
            </w:pPr>
            <w:r w:rsidRPr="00FC3D45">
              <w:rPr>
                <w:rFonts w:ascii="Times" w:hAnsi="Times"/>
                <w:color w:val="000000"/>
                <w:sz w:val="23"/>
                <w:szCs w:val="27"/>
              </w:rPr>
              <w:t>vriespunt water = 0°C</w:t>
            </w:r>
          </w:p>
          <w:p w:rsidRPr="00FC3D45" w:rsidR="005A5A28" w:rsidP="005A5A28" w:rsidRDefault="005A5A28" w14:paraId="472E8425" w14:textId="77777777">
            <w:pPr>
              <w:pStyle w:val="Normaalweb"/>
              <w:rPr>
                <w:rFonts w:ascii="Times" w:hAnsi="Times"/>
                <w:color w:val="000000"/>
                <w:sz w:val="23"/>
                <w:szCs w:val="27"/>
              </w:rPr>
            </w:pPr>
            <w:r w:rsidRPr="00FC3D45">
              <w:rPr>
                <w:rFonts w:ascii="Times" w:hAnsi="Times"/>
                <w:color w:val="000000"/>
                <w:sz w:val="23"/>
                <w:szCs w:val="27"/>
              </w:rPr>
              <w:t>kookpunt water = 100°C</w:t>
            </w:r>
          </w:p>
          <w:p w:rsidRPr="007061E0" w:rsidR="009A7888" w:rsidP="007061E0" w:rsidRDefault="005A5A28" w14:paraId="009CF823" w14:textId="077B54F5">
            <w:pPr>
              <w:pStyle w:val="Normaalweb"/>
              <w:rPr>
                <w:rFonts w:ascii="Times" w:hAnsi="Times"/>
                <w:color w:val="000000"/>
                <w:sz w:val="23"/>
                <w:szCs w:val="27"/>
              </w:rPr>
            </w:pPr>
            <w:r w:rsidRPr="00FC3D45">
              <w:rPr>
                <w:rFonts w:ascii="Times" w:hAnsi="Times"/>
                <w:color w:val="000000"/>
                <w:sz w:val="23"/>
                <w:szCs w:val="27"/>
              </w:rPr>
              <w:t>lichaamstemperatuur = 37°C</w:t>
            </w:r>
          </w:p>
        </w:tc>
      </w:tr>
    </w:tbl>
    <w:p w:rsidRPr="009A7888" w:rsidR="009A7888" w:rsidP="00056B58" w:rsidRDefault="009A7888" w14:paraId="0A150ABA" w14:textId="77777777"/>
    <w:p w:rsidRPr="00056B58" w:rsidR="00056B58" w:rsidP="00056B58" w:rsidRDefault="00056B58" w14:paraId="1439E2BB" w14:textId="77777777">
      <w:pPr>
        <w:pStyle w:val="Kop1"/>
      </w:pPr>
      <w:r w:rsidRPr="00056B58">
        <w:t>Functionele taalvaardigheden</w:t>
      </w:r>
    </w:p>
    <w:tbl>
      <w:tblPr>
        <w:tblStyle w:val="Tabelraster"/>
        <w:tblW w:w="0" w:type="auto"/>
        <w:tblLook w:val="04A0" w:firstRow="1" w:lastRow="0" w:firstColumn="1" w:lastColumn="0" w:noHBand="0" w:noVBand="1"/>
      </w:tblPr>
      <w:tblGrid>
        <w:gridCol w:w="4528"/>
        <w:gridCol w:w="4528"/>
      </w:tblGrid>
      <w:tr w:rsidR="004D7934" w:rsidTr="007061E0" w14:paraId="65A7D1F5" w14:textId="77777777">
        <w:tc>
          <w:tcPr>
            <w:tcW w:w="4528" w:type="dxa"/>
            <w:shd w:val="clear" w:color="auto" w:fill="A6DCEA" w:themeFill="accent1" w:themeFillTint="66"/>
          </w:tcPr>
          <w:p w:rsidR="004D7934" w:rsidP="00056B58" w:rsidRDefault="004D7934" w14:paraId="74825261" w14:textId="704D6EB1">
            <w:r>
              <w:t>Te integreren: Taal in groepswerk</w:t>
            </w:r>
          </w:p>
        </w:tc>
        <w:tc>
          <w:tcPr>
            <w:tcW w:w="4528" w:type="dxa"/>
          </w:tcPr>
          <w:p w:rsidR="004D7934" w:rsidP="00056B58" w:rsidRDefault="007061E0" w14:paraId="4DE2090E" w14:textId="0106821B">
            <w:r>
              <w:t xml:space="preserve">3.2.4.50 </w:t>
            </w:r>
            <w:r w:rsidRPr="002E6336" w:rsidR="004D7934">
              <w:t>De leerling geeft een duidelijke mondelinge instructie.</w:t>
            </w:r>
          </w:p>
          <w:p w:rsidR="004D7934" w:rsidP="00056B58" w:rsidRDefault="007061E0" w14:paraId="4D3B139B" w14:textId="0874A1FD">
            <w:r>
              <w:t xml:space="preserve">3.2.6.59 </w:t>
            </w:r>
            <w:r w:rsidRPr="00F7419F" w:rsidR="004D7934">
              <w:t xml:space="preserve">spreekplan opstellen, de bedoeling voor zichzelf formuleren, het publiek aankijken en toespreken in eigen woorden, De leerling past communicatiebevorderende technieken toe zoals spreekdoel bepalen, informatie verzamelen, een onderwerpen kiezen die de gesprekspartner interessant vindt, de spreeksituatie juist inschatten. </w:t>
            </w:r>
          </w:p>
          <w:p w:rsidR="004D7934" w:rsidP="00056B58" w:rsidRDefault="007061E0" w14:paraId="1B2E4D7D" w14:textId="5B592F5D">
            <w:r>
              <w:t xml:space="preserve">3.2.8.64 </w:t>
            </w:r>
            <w:r w:rsidRPr="00CB6F06" w:rsidR="004D7934">
              <w:t>De leerling is bereid constructief aan een gesprek deel te nemen.</w:t>
            </w:r>
          </w:p>
          <w:p w:rsidR="004D7934" w:rsidP="00056B58" w:rsidRDefault="007061E0" w14:paraId="0CC0DC07" w14:textId="0FA83537">
            <w:r>
              <w:t xml:space="preserve">3.2.8.65 </w:t>
            </w:r>
            <w:r w:rsidRPr="00CB6F06" w:rsidR="004D7934">
              <w:t>De leerling is bereid respect te tonen voor de gesprekspartner.</w:t>
            </w:r>
          </w:p>
          <w:p w:rsidR="004D7934" w:rsidP="00056B58" w:rsidRDefault="007061E0" w14:paraId="0F1F9EC4" w14:textId="11C6CEC9">
            <w:r>
              <w:t xml:space="preserve">3.2.8.67 </w:t>
            </w:r>
            <w:r w:rsidRPr="00CB6F06" w:rsidR="004D7934">
              <w:t>De leerling is bereid tot overleggen en onderhandelen.</w:t>
            </w:r>
          </w:p>
          <w:p w:rsidR="004D7934" w:rsidP="00056B58" w:rsidRDefault="007061E0" w14:paraId="5C141049" w14:textId="20B6AB29">
            <w:r>
              <w:t xml:space="preserve">3.2.8.68 </w:t>
            </w:r>
            <w:r w:rsidRPr="00CB6F06" w:rsidR="004D7934">
              <w:t>De leerling is bereid gepaste non-verbale communicatiestrategieën te gebruiken om zijn communicatie te ondersteunen.</w:t>
            </w:r>
          </w:p>
          <w:p w:rsidR="003C4643" w:rsidP="00056B58" w:rsidRDefault="007061E0" w14:paraId="2F5A44CD" w14:textId="1978A1E3">
            <w:r>
              <w:t xml:space="preserve">3.1..26 </w:t>
            </w:r>
            <w:r w:rsidRPr="00F7419F" w:rsidR="003C4643">
              <w:t xml:space="preserve">De leerling past communicatiebevorderende middelen toe (schrijfdoel bepalen, een schrijfplan </w:t>
            </w:r>
            <w:r w:rsidRPr="00F7419F" w:rsidR="003C4643">
              <w:lastRenderedPageBreak/>
              <w:t>opstellen, lijsten met beleefdheidsformules gebruiken, een modelbrief aanpassen en hulp vragen, controlemiddelen of naslagwerken gebruiken).</w:t>
            </w:r>
          </w:p>
          <w:p w:rsidR="003C4643" w:rsidP="00056B58" w:rsidRDefault="007061E0" w14:paraId="23E7AF7E" w14:textId="1B78EA19">
            <w:r>
              <w:t xml:space="preserve">3.4.4.98 </w:t>
            </w:r>
            <w:r w:rsidRPr="00741494" w:rsidR="003C4643">
              <w:t>De leerling reflecteert over de stappen in het schrijfproces.</w:t>
            </w:r>
          </w:p>
          <w:p w:rsidR="003C4643" w:rsidP="00056B58" w:rsidRDefault="007061E0" w14:paraId="412F9A14" w14:textId="3EA0AF0A">
            <w:r>
              <w:t xml:space="preserve">3.4.4.99 </w:t>
            </w:r>
            <w:r w:rsidRPr="00741494" w:rsidR="003C4643">
              <w:t>De leerling reflecteert over het gebruik van hulpmiddelen.</w:t>
            </w:r>
          </w:p>
          <w:p w:rsidR="003C4643" w:rsidP="00056B58" w:rsidRDefault="007061E0" w14:paraId="2B1D8F87" w14:textId="6CBFC875">
            <w:r>
              <w:t xml:space="preserve">3.4.5.102 </w:t>
            </w:r>
            <w:r w:rsidRPr="00DA5C25" w:rsidR="003C4643">
              <w:t>De leerling is bereid zijn teksten te verzorgen.</w:t>
            </w:r>
          </w:p>
          <w:p w:rsidRPr="007061E0" w:rsidR="00606DB0" w:rsidP="00606DB0" w:rsidRDefault="000C4DB4" w14:paraId="5673EC4C" w14:textId="25CF1077">
            <w:r>
              <w:t>8.3.1.</w:t>
            </w:r>
            <w:r w:rsidRPr="007061E0" w:rsidR="00606DB0">
              <w:t>39 De leerling stelt zich op een assertieve en beleefde wijze op. (SE 39)</w:t>
            </w:r>
          </w:p>
          <w:p w:rsidRPr="007061E0" w:rsidR="00606DB0" w:rsidP="00606DB0" w:rsidRDefault="000C4DB4" w14:paraId="184B6AA8" w14:textId="13B77E40">
            <w:r>
              <w:t>8.3.1.</w:t>
            </w:r>
            <w:r w:rsidRPr="007061E0" w:rsidR="00606DB0">
              <w:t>40 De leerling draagt verantwoordelijkheid bij een groepstaak, werkt onder leiding en geeft zelf leiding. (SE 40)</w:t>
            </w:r>
          </w:p>
          <w:p w:rsidRPr="007061E0" w:rsidR="00606DB0" w:rsidP="00606DB0" w:rsidRDefault="000C4DB4" w14:paraId="6EE29827" w14:textId="017308A3">
            <w:r>
              <w:t>8.3.1.</w:t>
            </w:r>
            <w:r w:rsidRPr="007061E0" w:rsidR="00606DB0">
              <w:t>41 De leerling formuleert op gepaste wijze positieve en negatieve kritiek. (SE 41)</w:t>
            </w:r>
          </w:p>
          <w:p w:rsidRPr="007061E0" w:rsidR="00606DB0" w:rsidP="00606DB0" w:rsidRDefault="000C4DB4" w14:paraId="7DA96F53" w14:textId="351F0F36">
            <w:r>
              <w:t>8.3.1.</w:t>
            </w:r>
            <w:r w:rsidRPr="007061E0" w:rsidR="00606DB0">
              <w:t>43 De leerling geeft ongelijk of onmacht toe, beluistert kritiek en leert eruit. (SE 43)</w:t>
            </w:r>
          </w:p>
          <w:p w:rsidRPr="007061E0" w:rsidR="00606DB0" w:rsidP="00606DB0" w:rsidRDefault="000C4DB4" w14:paraId="4DF5D4BB" w14:textId="61AB4D8F">
            <w:r>
              <w:t xml:space="preserve">8.3.2.51 </w:t>
            </w:r>
            <w:r w:rsidRPr="007061E0" w:rsidR="00606DB0">
              <w:t> De leerling is assertief en komt op voor de rol die hij opneemt in een groepsopdracht. (SE 51)</w:t>
            </w:r>
          </w:p>
          <w:p w:rsidRPr="007061E0" w:rsidR="00606DB0" w:rsidP="00606DB0" w:rsidRDefault="000C4DB4" w14:paraId="6A5A0C74" w14:textId="03CB40CB">
            <w:r>
              <w:t>8.3.2.</w:t>
            </w:r>
            <w:r w:rsidRPr="007061E0" w:rsidR="00606DB0">
              <w:t>52 De leerling herkent de functie en het belang van goede communicatie en oefent zich in elementen van het communicatieve proces die hij minder goed beheerst. (SE 52)</w:t>
            </w:r>
          </w:p>
          <w:p w:rsidRPr="007061E0" w:rsidR="00606DB0" w:rsidP="00606DB0" w:rsidRDefault="000C4DB4" w14:paraId="6F9B5739" w14:textId="2781570E">
            <w:r>
              <w:t>8.3.3.</w:t>
            </w:r>
            <w:r w:rsidRPr="007061E0" w:rsidR="00606DB0">
              <w:t>57 De leerling maakt afspraken en verdeelt taken in overleg. (SE 57)</w:t>
            </w:r>
          </w:p>
          <w:p w:rsidRPr="007061E0" w:rsidR="00606DB0" w:rsidP="00606DB0" w:rsidRDefault="000C4DB4" w14:paraId="5CB9F883" w14:textId="27F58D7A">
            <w:r>
              <w:t>8.3.3.</w:t>
            </w:r>
            <w:r w:rsidRPr="007061E0" w:rsidR="00606DB0">
              <w:t>60 De leerling stelt zich weerbaar op en behoudt zijn persoonlijke autonomie. (SE 60)</w:t>
            </w:r>
          </w:p>
          <w:p w:rsidRPr="007061E0" w:rsidR="00606DB0" w:rsidP="00606DB0" w:rsidRDefault="000C4DB4" w14:paraId="6CA0799A" w14:textId="77674802">
            <w:r>
              <w:t>8.3.4.</w:t>
            </w:r>
            <w:r w:rsidRPr="007061E0" w:rsidR="00606DB0">
              <w:t>64 De leerling beschikt over volgende samenwerkingsattitudes: stiptheid, orde, nauwkeurigheid, initiatief nemen, zelfstandigheid, doorzettingsvermogen, eerlijkheid. (SE 64)</w:t>
            </w:r>
          </w:p>
          <w:p w:rsidRPr="007061E0" w:rsidR="00606DB0" w:rsidP="00606DB0" w:rsidRDefault="000C4DB4" w14:paraId="59D08746" w14:textId="50427C1F">
            <w:r>
              <w:t>8.3.4.</w:t>
            </w:r>
            <w:r w:rsidRPr="007061E0" w:rsidR="00606DB0">
              <w:t>66 De leerling kan in een groepsdiscussie zijn mening handhaven en bijsturen. (SE 66)</w:t>
            </w:r>
          </w:p>
          <w:p w:rsidRPr="007061E0" w:rsidR="00606DB0" w:rsidP="00606DB0" w:rsidRDefault="000C4DB4" w14:paraId="1F89AD12" w14:textId="21A093CB">
            <w:r>
              <w:t>8.3.4.</w:t>
            </w:r>
            <w:r w:rsidRPr="007061E0" w:rsidR="00606DB0">
              <w:t>69 De adolescent ziet het belang in van sociale regels binnen een samenwerkingsverband en past ze toe in loyaliteit, solidariteit en discretie. (SE 69)</w:t>
            </w:r>
          </w:p>
          <w:p w:rsidRPr="007061E0" w:rsidR="00606DB0" w:rsidP="00606DB0" w:rsidRDefault="000C4DB4" w14:paraId="35F41319" w14:textId="2852A71E">
            <w:r>
              <w:lastRenderedPageBreak/>
              <w:t>8.3.4.</w:t>
            </w:r>
            <w:r w:rsidRPr="007061E0" w:rsidR="00606DB0">
              <w:t>70 De leerling zoekt in overleg naar een manier van probleemoplossing. (SE 70)</w:t>
            </w:r>
          </w:p>
          <w:p w:rsidRPr="007061E0" w:rsidR="00606DB0" w:rsidP="00606DB0" w:rsidRDefault="000C4DB4" w14:paraId="1FCAF0EE" w14:textId="05E1F19C">
            <w:r>
              <w:t>8.3.4.</w:t>
            </w:r>
            <w:r w:rsidRPr="007061E0" w:rsidR="00606DB0">
              <w:t>71 De leerling werkt mee aan het proces van besluitvorming en aan de evaluatie van de samenwerking. (SE 71)</w:t>
            </w:r>
          </w:p>
          <w:p w:rsidRPr="007061E0" w:rsidR="00606DB0" w:rsidP="00606DB0" w:rsidRDefault="000C4DB4" w14:paraId="0510EB1A" w14:textId="47FE9AA1">
            <w:r>
              <w:t>8.3.4.</w:t>
            </w:r>
            <w:r w:rsidRPr="007061E0" w:rsidR="00606DB0">
              <w:t>72 De leerling helpt mee aan het nadenken over en het realiseren van groepsoverleg, taakverdeling, bemiddeling en teamwerk. (SE 72)</w:t>
            </w:r>
          </w:p>
          <w:p w:rsidR="005B4891" w:rsidP="000C4DB4" w:rsidRDefault="000C4DB4" w14:paraId="469F3B04" w14:textId="59262539">
            <w:r>
              <w:t>8.3.4.</w:t>
            </w:r>
            <w:r w:rsidRPr="007061E0" w:rsidR="005B4891">
              <w:t>75 De leerling engageert zich om verantwoordelijkheid op te nemen. (SE 75)</w:t>
            </w:r>
          </w:p>
        </w:tc>
      </w:tr>
    </w:tbl>
    <w:p w:rsidRPr="00056B58" w:rsidR="00056B58" w:rsidP="00056B58" w:rsidRDefault="00056B58" w14:paraId="0BBBEB2A" w14:textId="77777777"/>
    <w:p w:rsidR="00D9719F" w:rsidP="00056B58" w:rsidRDefault="00056B58" w14:paraId="43396BD2" w14:textId="77777777">
      <w:pPr>
        <w:pStyle w:val="Kop1"/>
      </w:pPr>
      <w:r w:rsidRPr="00056B58">
        <w:t>Actualiteit</w:t>
      </w:r>
    </w:p>
    <w:p w:rsidRPr="000C4DB4" w:rsidR="000C4DB4" w:rsidP="000C4DB4" w:rsidRDefault="000C4DB4" w14:paraId="276ECFB4" w14:textId="77777777"/>
    <w:tbl>
      <w:tblPr>
        <w:tblStyle w:val="Tabelraster"/>
        <w:tblW w:w="0" w:type="auto"/>
        <w:tblLook w:val="04A0" w:firstRow="1" w:lastRow="0" w:firstColumn="1" w:lastColumn="0" w:noHBand="0" w:noVBand="1"/>
      </w:tblPr>
      <w:tblGrid>
        <w:gridCol w:w="4528"/>
        <w:gridCol w:w="4528"/>
      </w:tblGrid>
      <w:tr w:rsidR="00D9719F" w:rsidTr="00D9719F" w14:paraId="2A7EA28E" w14:textId="77777777">
        <w:tc>
          <w:tcPr>
            <w:tcW w:w="4528" w:type="dxa"/>
          </w:tcPr>
          <w:p w:rsidR="00D9719F" w:rsidP="000C4DB4" w:rsidRDefault="00D9719F" w14:paraId="0CEA2EA9" w14:textId="77777777"/>
        </w:tc>
        <w:tc>
          <w:tcPr>
            <w:tcW w:w="4528" w:type="dxa"/>
          </w:tcPr>
          <w:p w:rsidR="00AB0B0F" w:rsidP="00D9719F" w:rsidRDefault="000C4DB4" w14:paraId="45779175" w14:textId="65CA14E9">
            <w:pPr>
              <w:pStyle w:val="Normaalweb"/>
            </w:pPr>
            <w:r>
              <w:t xml:space="preserve">1.2.15 </w:t>
            </w:r>
            <w:r w:rsidRPr="008506E7" w:rsidR="00D9719F">
              <w:t>De leerling zoekt een eigen weg in de informatiestroom.</w:t>
            </w:r>
          </w:p>
          <w:p w:rsidR="00AB0B0F" w:rsidP="00D9719F" w:rsidRDefault="000C4DB4" w14:paraId="7655C361" w14:textId="149116DF">
            <w:pPr>
              <w:pStyle w:val="Normaalweb"/>
            </w:pPr>
            <w:r>
              <w:t xml:space="preserve">3.1.1.11 </w:t>
            </w:r>
            <w:r w:rsidRPr="00B41393" w:rsidR="00AB0B0F">
              <w:t>De leerling achterhaalt informatie in voor hem bestemde tekstsoorten.</w:t>
            </w:r>
          </w:p>
          <w:p w:rsidR="00D9719F" w:rsidP="000C4DB4" w:rsidRDefault="000C4DB4" w14:paraId="7993A474" w14:textId="1D2735E4">
            <w:r>
              <w:t xml:space="preserve">3.1.2.12 </w:t>
            </w:r>
            <w:r w:rsidRPr="00A910FE" w:rsidR="00AB0B0F">
              <w:t>De leerling begrijpt de chronologie in een verhaal of feitenrelaas.</w:t>
            </w:r>
          </w:p>
          <w:p w:rsidR="00AB0B0F" w:rsidP="00AB0B0F" w:rsidRDefault="000C4DB4" w14:paraId="6365E303" w14:textId="044B2D3F">
            <w:r>
              <w:t>3.1.2.13</w:t>
            </w:r>
            <w:r w:rsidRPr="00A910FE" w:rsidR="00AB0B0F">
              <w:t>De leerling onderscheidt hoofd- en bijzaken.</w:t>
            </w:r>
          </w:p>
          <w:p w:rsidR="00AB0B0F" w:rsidP="00AB0B0F" w:rsidRDefault="000C4DB4" w14:paraId="0943264A" w14:textId="53136CF4">
            <w:r>
              <w:t xml:space="preserve">3.1.2.14 </w:t>
            </w:r>
            <w:r w:rsidRPr="00A910FE" w:rsidR="00AB0B0F">
              <w:t>De leerling achterhaalt de essentie in een boodschap.</w:t>
            </w:r>
          </w:p>
          <w:p w:rsidR="00AB0B0F" w:rsidP="00AB0B0F" w:rsidRDefault="000C4DB4" w14:paraId="049E8ABB" w14:textId="2B47A6C8">
            <w:r>
              <w:t xml:space="preserve">3.1.2.15 </w:t>
            </w:r>
            <w:r w:rsidRPr="00A910FE" w:rsidR="00AB0B0F">
              <w:t>De leerling onderscheidt herhalingen en verduidelijkingen.</w:t>
            </w:r>
          </w:p>
          <w:p w:rsidR="00AB0B0F" w:rsidP="00AB0B0F" w:rsidRDefault="000C4DB4" w14:paraId="0B9076EB" w14:textId="76D60DD6">
            <w:r>
              <w:t xml:space="preserve">3.1.2.16 </w:t>
            </w:r>
            <w:r w:rsidRPr="00A910FE" w:rsidR="00AB0B0F">
              <w:t>De leerling onderscheidt oorzaak en gevolg.</w:t>
            </w:r>
          </w:p>
          <w:p w:rsidR="00AB0B0F" w:rsidP="00AB0B0F" w:rsidRDefault="000C4DB4" w14:paraId="37292B31" w14:textId="0CDDBA04">
            <w:r>
              <w:t xml:space="preserve">3.1.3.17 </w:t>
            </w:r>
            <w:r w:rsidRPr="00A10283" w:rsidR="00AB0B0F">
              <w:t>De leerling legt een verband tussen wat hij hoort en ziet.</w:t>
            </w:r>
          </w:p>
          <w:p w:rsidR="00AB0B0F" w:rsidP="00AB0B0F" w:rsidRDefault="000C4DB4" w14:paraId="23A636B4" w14:textId="3135D4E4">
            <w:r>
              <w:t xml:space="preserve">3.1.3.18 </w:t>
            </w:r>
            <w:r w:rsidRPr="00A10283" w:rsidR="00F03855">
              <w:t>De leerling begrijpt een verbale uiting en voert ze uit na eigen evaluatie.</w:t>
            </w:r>
          </w:p>
          <w:p w:rsidR="00F03855" w:rsidP="00AB0B0F" w:rsidRDefault="000C4DB4" w14:paraId="78799D19" w14:textId="0E9C8B28">
            <w:r>
              <w:t xml:space="preserve">3.1.3.19 </w:t>
            </w:r>
            <w:r w:rsidRPr="00A10283" w:rsidR="00F03855">
              <w:t>De leerling onderscheidt inconsequenties in een verhaal.</w:t>
            </w:r>
          </w:p>
          <w:p w:rsidR="00F03855" w:rsidP="00AB0B0F" w:rsidRDefault="000C4DB4" w14:paraId="714E115C" w14:textId="26933581">
            <w:r>
              <w:t xml:space="preserve">3.1.3.20 </w:t>
            </w:r>
            <w:r w:rsidRPr="00A10283" w:rsidR="00F03855">
              <w:t>De leerling onderscheidt feiten van meningen.</w:t>
            </w:r>
          </w:p>
          <w:p w:rsidR="00F03855" w:rsidP="00AB0B0F" w:rsidRDefault="000C4DB4" w14:paraId="293334BD" w14:textId="787863A3">
            <w:r>
              <w:lastRenderedPageBreak/>
              <w:t xml:space="preserve">3.1.3.22 </w:t>
            </w:r>
            <w:r w:rsidRPr="00A10283" w:rsidR="00F03855">
              <w:t>De leerling verwerkt voor hem bedoelde informatie.</w:t>
            </w:r>
          </w:p>
          <w:p w:rsidRPr="00F7419F" w:rsidR="00F03855" w:rsidP="00F03855" w:rsidRDefault="000C4DB4" w14:paraId="310B1081" w14:textId="3D9352E2">
            <w:pPr>
              <w:pStyle w:val="Normaalweb"/>
            </w:pPr>
            <w:r>
              <w:t xml:space="preserve">3.1.5.26 </w:t>
            </w:r>
            <w:r w:rsidRPr="00F7419F" w:rsidR="00F03855">
              <w:t>De leerling past communicatiebevorderende middelen toe (luisterdoel bepalen, aanwijzingen binnen de communicatiesituatie gebruiken, zich concentreren, vragen stellen bij onduidelijkheid, belangrijke informatie noteren).</w:t>
            </w:r>
          </w:p>
          <w:p w:rsidR="00F03855" w:rsidP="00AB0B0F" w:rsidRDefault="000C4DB4" w14:paraId="68E840CE" w14:textId="57DF8CE1">
            <w:r>
              <w:t xml:space="preserve">3.1.7.30 </w:t>
            </w:r>
            <w:r w:rsidRPr="00AA5199" w:rsidR="00F03855">
              <w:t>De leerling is voldoende weerbaar om het beluisterde te toetsen aan eigen inzichten.</w:t>
            </w:r>
          </w:p>
          <w:p w:rsidR="00F03855" w:rsidP="00AB0B0F" w:rsidRDefault="000C4DB4" w14:paraId="7147ABA7" w14:textId="6337E422">
            <w:r>
              <w:t xml:space="preserve">3.2.3.44 </w:t>
            </w:r>
            <w:r w:rsidRPr="005D48E0" w:rsidR="00F03855">
              <w:t>De leerling beschrijft voorwerpen, personen, situaties, gebeurtenissen zodat ze begrepen en herkend kunnen worden.</w:t>
            </w:r>
          </w:p>
          <w:p w:rsidR="004D7934" w:rsidP="00AB0B0F" w:rsidRDefault="000C4DB4" w14:paraId="7A90A807" w14:textId="7237CAE9">
            <w:r>
              <w:t xml:space="preserve">3.2.4.51 </w:t>
            </w:r>
            <w:r w:rsidRPr="002E6336" w:rsidR="004D7934">
              <w:t>De leerling reageert kritisch op een sociaal aanvaardbare wijze.</w:t>
            </w:r>
          </w:p>
          <w:p w:rsidR="004D7934" w:rsidP="00AB0B0F" w:rsidRDefault="000C4DB4" w14:paraId="0F97EA9C" w14:textId="61702F53">
            <w:r>
              <w:t xml:space="preserve">3.2.8.66 </w:t>
            </w:r>
            <w:r w:rsidRPr="00CB6F06" w:rsidR="004D7934">
              <w:t>De leerling durft voor de eigen mening op te komen.</w:t>
            </w:r>
          </w:p>
          <w:p w:rsidR="004D7934" w:rsidP="00AB0B0F" w:rsidRDefault="000C4DB4" w14:paraId="652D70D5" w14:textId="27D46589">
            <w:r>
              <w:t xml:space="preserve">3.3.71 </w:t>
            </w:r>
            <w:r w:rsidRPr="0035219C" w:rsidR="004D7934">
              <w:t>De leerling zoekt en ordent informatie op overzichtelijke wijze in voor hem bestemde tekstsoorten.</w:t>
            </w:r>
          </w:p>
          <w:p w:rsidR="004D7934" w:rsidP="00AB0B0F" w:rsidRDefault="000C4DB4" w14:paraId="22C806DD" w14:textId="1A47FF34">
            <w:r>
              <w:t xml:space="preserve">3.3.1.72 </w:t>
            </w:r>
            <w:r w:rsidRPr="0035219C" w:rsidR="004D7934">
              <w:t>De leerling beoordeelt informatie die voorkomt in verschillende voor hem bestemde teksten.</w:t>
            </w:r>
          </w:p>
          <w:p w:rsidR="004D7934" w:rsidP="00AB0B0F" w:rsidRDefault="000C4DB4" w14:paraId="76D5DB0F" w14:textId="57163DD7">
            <w:r>
              <w:t xml:space="preserve">3.3.2.74 </w:t>
            </w:r>
            <w:r w:rsidRPr="00A42EF5" w:rsidR="004D7934">
              <w:t>De leerling interpreteert eenvoudige grafische voorstellingen, schema’s, tabellen en plattegronden.</w:t>
            </w:r>
          </w:p>
          <w:p w:rsidR="004D7934" w:rsidP="00AB0B0F" w:rsidRDefault="000C4DB4" w14:paraId="60CE3125" w14:textId="0B4F33AE">
            <w:r>
              <w:t xml:space="preserve">3.3.2.76 </w:t>
            </w:r>
            <w:r w:rsidRPr="00A42EF5" w:rsidR="004D7934">
              <w:t>De leerling onderscheidt hoofd- en bijzaken in een tekst.</w:t>
            </w:r>
          </w:p>
          <w:p w:rsidR="004D7934" w:rsidP="00AB0B0F" w:rsidRDefault="000C4DB4" w14:paraId="7DF78D86" w14:textId="787E5421">
            <w:r>
              <w:t xml:space="preserve">3.3.2.77 </w:t>
            </w:r>
            <w:r w:rsidRPr="00A42EF5" w:rsidR="004D7934">
              <w:t>De leerling begrijpt een vragenlijst.</w:t>
            </w:r>
          </w:p>
          <w:p w:rsidR="004D7934" w:rsidP="00AB0B0F" w:rsidRDefault="000C4DB4" w14:paraId="3B94359D" w14:textId="216E5F7D">
            <w:r>
              <w:t xml:space="preserve">3.3.2.78 </w:t>
            </w:r>
            <w:r w:rsidRPr="00A42EF5" w:rsidR="004D7934">
              <w:t>De leerling rangschikt chronologisch.</w:t>
            </w:r>
          </w:p>
          <w:p w:rsidR="004D7934" w:rsidP="00AB0B0F" w:rsidRDefault="000C4DB4" w14:paraId="7C8ADDEA" w14:textId="22520EA9">
            <w:r>
              <w:t xml:space="preserve">3.3.4.82 </w:t>
            </w:r>
            <w:r w:rsidRPr="00A43F39" w:rsidR="003C4643">
              <w:t>De leerling reflecteert over de bedoeling van de schrijver.</w:t>
            </w:r>
          </w:p>
          <w:p w:rsidR="003C4643" w:rsidP="00AB0B0F" w:rsidRDefault="000C4DB4" w14:paraId="0ED72CCC" w14:textId="4109317A">
            <w:r>
              <w:t xml:space="preserve">3.3.4.83 </w:t>
            </w:r>
            <w:r w:rsidRPr="00A43F39" w:rsidR="003C4643">
              <w:t>De leerling reflecteert over eigen leesgedrag en leesresultaat.</w:t>
            </w:r>
          </w:p>
          <w:p w:rsidR="003C4643" w:rsidP="00AB0B0F" w:rsidRDefault="000C4DB4" w14:paraId="5A58C11C" w14:textId="18BBE51F">
            <w:r>
              <w:t xml:space="preserve">3.3.5.85 </w:t>
            </w:r>
            <w:r w:rsidRPr="00250000" w:rsidR="003C4643">
              <w:t>De leerling gebruikt de gepaste nauwkeurigheid in functie van tekstsoorten.</w:t>
            </w:r>
          </w:p>
          <w:p w:rsidR="003C4643" w:rsidP="00AB0B0F" w:rsidRDefault="000C4DB4" w14:paraId="7129A3B1" w14:textId="7B519AE5">
            <w:r>
              <w:t xml:space="preserve">3.3.5.86 </w:t>
            </w:r>
            <w:r w:rsidRPr="00250000" w:rsidR="003C4643">
              <w:t>De leerling is bereid om leesstrategieën te gebruiken om zijn leesgedrag te verbeteren.</w:t>
            </w:r>
          </w:p>
          <w:p w:rsidR="003C4643" w:rsidP="00AB0B0F" w:rsidRDefault="000C4DB4" w14:paraId="1F750DEF" w14:textId="486E3298">
            <w:r>
              <w:lastRenderedPageBreak/>
              <w:t xml:space="preserve">3.3.5.87 </w:t>
            </w:r>
            <w:r w:rsidRPr="00250000" w:rsidR="003C4643">
              <w:t>De leerling is bereid zich te concentreren.</w:t>
            </w:r>
          </w:p>
          <w:p w:rsidRPr="00AB0B0F" w:rsidR="004D7934" w:rsidP="000C4DB4" w:rsidRDefault="000C4DB4" w14:paraId="7585D664" w14:textId="4B412E7F">
            <w:r>
              <w:rPr>
                <w:rFonts w:ascii="Times" w:hAnsi="Times" w:eastAsia="Times New Roman" w:cs="Times New Roman"/>
                <w:color w:val="000000"/>
                <w:lang w:eastAsia="nl-NL"/>
              </w:rPr>
              <w:t>5.1.2.</w:t>
            </w:r>
            <w:r w:rsidRPr="00F4418B" w:rsidR="00F47186">
              <w:rPr>
                <w:rFonts w:ascii="Times" w:hAnsi="Times" w:eastAsia="Times New Roman" w:cs="Times New Roman"/>
                <w:color w:val="000000"/>
                <w:lang w:eastAsia="nl-NL"/>
              </w:rPr>
              <w:t>3 De leerling memoriseert door onthoud- en zoekstrategieën zoals informatie betekenisvol te maken, te ordenen en te herhalen, te verbaliseren, te visualiseren of te motoriseren, het gebruik van mnemotechnische middelen, innerlijke spraak, voorstellingsvermogen om het gezochte op te roepen. (LL 3)</w:t>
            </w:r>
          </w:p>
        </w:tc>
      </w:tr>
    </w:tbl>
    <w:p w:rsidRPr="00056B58" w:rsidR="00056B58" w:rsidP="00056B58" w:rsidRDefault="00056B58" w14:paraId="3E81EC84" w14:textId="77777777"/>
    <w:p w:rsidR="00056B58" w:rsidP="00056B58" w:rsidRDefault="00056B58" w14:paraId="195B4944" w14:textId="77777777">
      <w:pPr>
        <w:pStyle w:val="Kop1"/>
      </w:pPr>
      <w:r w:rsidRPr="00056B58">
        <w:t>Projectwerking</w:t>
      </w:r>
    </w:p>
    <w:p w:rsidR="00B85EA8" w:rsidP="00B85EA8" w:rsidRDefault="00B85EA8" w14:paraId="5E1669DA" w14:textId="77777777"/>
    <w:tbl>
      <w:tblPr>
        <w:tblStyle w:val="Tabelraster"/>
        <w:tblW w:w="0" w:type="auto"/>
        <w:tblLook w:val="04A0" w:firstRow="1" w:lastRow="0" w:firstColumn="1" w:lastColumn="0" w:noHBand="0" w:noVBand="1"/>
      </w:tblPr>
      <w:tblGrid>
        <w:gridCol w:w="4528"/>
        <w:gridCol w:w="4528"/>
      </w:tblGrid>
      <w:tr w:rsidR="00B85EA8" w:rsidTr="769DCA2B" w14:paraId="33D2AB51" w14:textId="77777777">
        <w:tc>
          <w:tcPr>
            <w:tcW w:w="4528" w:type="dxa"/>
            <w:shd w:val="clear" w:color="auto" w:fill="A6DCEA" w:themeFill="accent1" w:themeFillTint="66"/>
            <w:tcMar/>
          </w:tcPr>
          <w:p w:rsidR="00B85EA8" w:rsidP="00B85EA8" w:rsidRDefault="00B85EA8" w14:paraId="1CE7BA39" w14:textId="77777777">
            <w:r>
              <w:t>Bosklassen</w:t>
            </w:r>
          </w:p>
        </w:tc>
        <w:tc>
          <w:tcPr>
            <w:tcW w:w="4528" w:type="dxa"/>
            <w:tcMar/>
          </w:tcPr>
          <w:p w:rsidR="00B85EA8" w:rsidP="00B85EA8" w:rsidRDefault="000F597F" w14:paraId="00DFD103" w14:textId="267916A5">
            <w:pPr>
              <w:pStyle w:val="Normaalweb"/>
            </w:pPr>
            <w:r>
              <w:t xml:space="preserve">1.1.3 </w:t>
            </w:r>
            <w:r w:rsidRPr="00EC424E" w:rsidR="00B85EA8">
              <w:t>De leerling houdt zich aan de normale verplichtingen in diverse situaties</w:t>
            </w:r>
          </w:p>
          <w:p w:rsidR="00B85EA8" w:rsidP="00B85EA8" w:rsidRDefault="000F597F" w14:paraId="25620B53" w14:textId="0E66844C">
            <w:pPr>
              <w:pStyle w:val="Normaalweb"/>
            </w:pPr>
            <w:r>
              <w:t xml:space="preserve">1.1.6 </w:t>
            </w:r>
            <w:r w:rsidRPr="00EC424E" w:rsidR="00B85EA8">
              <w:t>De leerling is gepast solidair met de groep.</w:t>
            </w:r>
          </w:p>
          <w:p w:rsidR="00B873A6" w:rsidP="00B873A6" w:rsidRDefault="000F597F" w14:paraId="5F3D731C" w14:textId="0DEE0E9C">
            <w:pPr>
              <w:pStyle w:val="Normaalweb"/>
            </w:pPr>
            <w:r>
              <w:t xml:space="preserve">7.1.4 </w:t>
            </w:r>
            <w:r w:rsidRPr="00E85AE2" w:rsidR="00B873A6">
              <w:t>De leerling werkt mee aan activiteiten die bijdragen tot het behoud of de verbetering van natuurlijke verscheidenheid aan levende wezens in de eigen leefomgeving.</w:t>
            </w:r>
          </w:p>
          <w:p w:rsidR="001A5C2E" w:rsidP="001A5C2E" w:rsidRDefault="000F597F" w14:paraId="04E571AD" w14:textId="00B33697">
            <w:pPr>
              <w:pStyle w:val="Normaalweb"/>
            </w:pPr>
            <w:r>
              <w:t xml:space="preserve">7.2.9 </w:t>
            </w:r>
            <w:r w:rsidRPr="004A35E2" w:rsidR="001A5C2E">
              <w:t>De leerling gaat zorgzaam om met lucht, water en bodem in eigen omgeving.</w:t>
            </w:r>
          </w:p>
          <w:p w:rsidRPr="000F597F" w:rsidR="006133A0" w:rsidP="006133A0" w:rsidRDefault="000F597F" w14:paraId="4FE68A18" w14:textId="00060392">
            <w:pPr>
              <w:rPr>
                <w:rFonts w:ascii="Times New Roman" w:hAnsi="Times New Roman" w:eastAsia="Times New Roman" w:cs="Times New Roman"/>
              </w:rPr>
            </w:pPr>
            <w:r>
              <w:rPr>
                <w:rFonts w:ascii="Times New Roman" w:hAnsi="Times New Roman" w:eastAsia="Times New Roman" w:cs="Times New Roman"/>
              </w:rPr>
              <w:t xml:space="preserve">9.1.1 </w:t>
            </w:r>
            <w:r w:rsidRPr="000F597F" w:rsidR="006133A0">
              <w:rPr>
                <w:rFonts w:ascii="Times New Roman" w:hAnsi="Times New Roman" w:eastAsia="Times New Roman" w:cs="Times New Roman"/>
              </w:rPr>
              <w:t>De leerling beleeft plezier aan zijn vrije tijd en komt door vrijetijdsbesteding tot rust en ontspanning. (VV 1)</w:t>
            </w:r>
          </w:p>
          <w:p w:rsidRPr="000F597F" w:rsidR="006133A0" w:rsidP="006133A0" w:rsidRDefault="000F597F" w14:paraId="46340BE6" w14:textId="47675D5B">
            <w:pPr>
              <w:rPr>
                <w:rFonts w:ascii="Times New Roman" w:hAnsi="Times New Roman" w:eastAsia="Times New Roman" w:cs="Times New Roman"/>
              </w:rPr>
            </w:pPr>
            <w:r>
              <w:rPr>
                <w:rFonts w:ascii="Times New Roman" w:hAnsi="Times New Roman" w:eastAsia="Times New Roman" w:cs="Times New Roman"/>
              </w:rPr>
              <w:t xml:space="preserve">9.1.2 </w:t>
            </w:r>
            <w:r w:rsidRPr="000F597F" w:rsidR="006133A0">
              <w:rPr>
                <w:rFonts w:ascii="Times New Roman" w:hAnsi="Times New Roman" w:eastAsia="Times New Roman" w:cs="Times New Roman"/>
              </w:rPr>
              <w:t>De leerling verkent mogelijkheden om zijn vrije tijd op een aangename wijze in te vullen: alleen, in gezinsverband, met vrienden of in clubverband, actief of passief. (VV 2)</w:t>
            </w:r>
          </w:p>
          <w:p w:rsidRPr="000F597F" w:rsidR="006133A0" w:rsidP="006133A0" w:rsidRDefault="000F597F" w14:paraId="3D1F4EA2" w14:textId="242D9C02">
            <w:pPr>
              <w:rPr>
                <w:rFonts w:ascii="Times New Roman" w:hAnsi="Times New Roman" w:eastAsia="Times New Roman" w:cs="Times New Roman"/>
              </w:rPr>
            </w:pPr>
            <w:r>
              <w:rPr>
                <w:rFonts w:ascii="Times New Roman" w:hAnsi="Times New Roman" w:eastAsia="Times New Roman" w:cs="Times New Roman"/>
              </w:rPr>
              <w:t xml:space="preserve">9.1.9 </w:t>
            </w:r>
            <w:r w:rsidRPr="000F597F" w:rsidR="006133A0">
              <w:rPr>
                <w:rFonts w:ascii="Times New Roman" w:hAnsi="Times New Roman" w:eastAsia="Times New Roman" w:cs="Times New Roman"/>
              </w:rPr>
              <w:t>De leerling maakt een bewuste en gevarieerde keuze binnen het hem bekende ontspanningsaanbod, met een gedoseerd evenwicht tussen actieve en passieve ontspanningsvormen. (VV 9)</w:t>
            </w:r>
          </w:p>
          <w:p w:rsidRPr="000F597F" w:rsidR="006133A0" w:rsidP="006133A0" w:rsidRDefault="000F597F" w14:paraId="44E1E93E" w14:textId="04C6AF47">
            <w:pPr>
              <w:rPr>
                <w:rFonts w:ascii="Times New Roman" w:hAnsi="Times New Roman" w:eastAsia="Times New Roman" w:cs="Times New Roman"/>
              </w:rPr>
            </w:pPr>
            <w:r>
              <w:rPr>
                <w:rFonts w:ascii="Times New Roman" w:hAnsi="Times New Roman" w:eastAsia="Times New Roman" w:cs="Times New Roman"/>
              </w:rPr>
              <w:t xml:space="preserve">9.1.10 </w:t>
            </w:r>
            <w:r w:rsidRPr="000F597F" w:rsidR="006133A0">
              <w:rPr>
                <w:rFonts w:ascii="Times New Roman" w:hAnsi="Times New Roman" w:eastAsia="Times New Roman" w:cs="Times New Roman"/>
              </w:rPr>
              <w:t>De leerling bereikt in zijn daginvulling een evenwicht tussen zijn vrijetijds- en andere bezigheden. (VV 10)</w:t>
            </w:r>
          </w:p>
          <w:p w:rsidRPr="000F597F" w:rsidR="00B85EA8" w:rsidP="000F597F" w:rsidRDefault="000F597F" w14:paraId="24358241" w14:textId="14C34993">
            <w:pPr>
              <w:rPr>
                <w:rFonts w:ascii="Times New Roman" w:hAnsi="Times New Roman" w:eastAsia="Times New Roman" w:cs="Times New Roman"/>
              </w:rPr>
            </w:pPr>
            <w:r>
              <w:rPr>
                <w:rFonts w:ascii="Times New Roman" w:hAnsi="Times New Roman" w:eastAsia="Times New Roman" w:cs="Times New Roman"/>
              </w:rPr>
              <w:t>9.1.11</w:t>
            </w:r>
            <w:r w:rsidRPr="000F597F" w:rsidR="006133A0">
              <w:rPr>
                <w:rFonts w:ascii="Times New Roman" w:hAnsi="Times New Roman" w:eastAsia="Times New Roman" w:cs="Times New Roman"/>
              </w:rPr>
              <w:t> De leerling verkent regelmatig nieuwe ontspanningsmogelijkheden. (VV 11)</w:t>
            </w:r>
          </w:p>
        </w:tc>
      </w:tr>
      <w:tr w:rsidR="00B85EA8" w:rsidTr="769DCA2B" w14:paraId="45928129" w14:textId="77777777">
        <w:tc>
          <w:tcPr>
            <w:tcW w:w="4528" w:type="dxa"/>
            <w:shd w:val="clear" w:color="auto" w:fill="A6DCEA" w:themeFill="accent1" w:themeFillTint="66"/>
            <w:tcMar/>
          </w:tcPr>
          <w:p w:rsidR="00B85EA8" w:rsidP="00B85EA8" w:rsidRDefault="00B85EA8" w14:paraId="340302A4" w14:textId="77777777">
            <w:r>
              <w:lastRenderedPageBreak/>
              <w:t>Democratie</w:t>
            </w:r>
          </w:p>
        </w:tc>
        <w:tc>
          <w:tcPr>
            <w:tcW w:w="4528" w:type="dxa"/>
            <w:tcMar/>
          </w:tcPr>
          <w:p w:rsidR="00B85EA8" w:rsidP="00B85EA8" w:rsidRDefault="000F597F" w14:paraId="72891A9A" w14:textId="22EA45CD">
            <w:pPr>
              <w:pStyle w:val="Normaalweb"/>
            </w:pPr>
            <w:r>
              <w:t xml:space="preserve">1.1.7 </w:t>
            </w:r>
            <w:r w:rsidRPr="00EC424E" w:rsidR="00B85EA8">
              <w:t>De leerling is bereid zich in te zetten voor solidariteits- en andere acties in de klas, op school en in de ruimere leefomgeving.</w:t>
            </w:r>
          </w:p>
          <w:p w:rsidR="00D9719F" w:rsidP="00D9719F" w:rsidRDefault="009E5FE5" w14:paraId="10CE7BA9" w14:textId="243716A9">
            <w:pPr>
              <w:pStyle w:val="Normaalweb"/>
            </w:pPr>
            <w:r>
              <w:t xml:space="preserve">1.4.27 </w:t>
            </w:r>
            <w:r w:rsidRPr="009A6158" w:rsidR="00D9719F">
              <w:t>De leerling legt op eenvoudige wijze de basiselementen van het functioneren van ons democratisch bestel uit.</w:t>
            </w:r>
          </w:p>
          <w:p w:rsidR="00D9719F" w:rsidP="00D9719F" w:rsidRDefault="009E5FE5" w14:paraId="5C6AC3A8" w14:textId="706D1CD8">
            <w:pPr>
              <w:pStyle w:val="Normaalweb"/>
            </w:pPr>
            <w:r>
              <w:t xml:space="preserve">1.4.28 </w:t>
            </w:r>
            <w:r w:rsidRPr="009A6158" w:rsidR="00D9719F">
              <w:t>De leerling kent zijn verplichtingen inzake verkiezingen.</w:t>
            </w:r>
          </w:p>
          <w:p w:rsidR="00D9719F" w:rsidP="00D9719F" w:rsidRDefault="009E5FE5" w14:paraId="06E0E5E4" w14:textId="24F8874D">
            <w:pPr>
              <w:pStyle w:val="Normaalweb"/>
            </w:pPr>
            <w:r>
              <w:t xml:space="preserve">1.4.29 </w:t>
            </w:r>
            <w:r w:rsidRPr="009A6158" w:rsidR="00D9719F">
              <w:t>De leerling weet dat er verschillende partijen zijn met een eigen programma.</w:t>
            </w:r>
          </w:p>
          <w:p w:rsidR="00D9719F" w:rsidP="00D9719F" w:rsidRDefault="009E5FE5" w14:paraId="7CE017D8" w14:textId="4B538C95">
            <w:pPr>
              <w:pStyle w:val="Normaalweb"/>
            </w:pPr>
            <w:r>
              <w:t xml:space="preserve">1.4.30 </w:t>
            </w:r>
            <w:r w:rsidRPr="009A6158" w:rsidR="00D9719F">
              <w:t>De leerling legt uit hoe een overheid haar inkomsten verwerft en hoe ze die inkomsten aanwendt.</w:t>
            </w:r>
          </w:p>
          <w:p w:rsidR="00D9719F" w:rsidP="00D9719F" w:rsidRDefault="009E5FE5" w14:paraId="3BFFA644" w14:textId="3A0765F8">
            <w:pPr>
              <w:pStyle w:val="Normaalweb"/>
            </w:pPr>
            <w:r>
              <w:t>1.4.31</w:t>
            </w:r>
            <w:r w:rsidRPr="009A6158" w:rsidR="00D9719F">
              <w:t>De leerling beseft dat elk beleid voor een beslissing rekening moet houden met ideeën en belangen van diverse betrokkenen, van meerderheids- en ook van minderheidsgroepen.</w:t>
            </w:r>
          </w:p>
          <w:p w:rsidR="00D9719F" w:rsidP="00D9719F" w:rsidRDefault="009E5FE5" w14:paraId="599A4EA6" w14:textId="48CB4AE5">
            <w:pPr>
              <w:pStyle w:val="Normaalweb"/>
            </w:pPr>
            <w:r>
              <w:t xml:space="preserve">1.4.32 </w:t>
            </w:r>
            <w:r w:rsidRPr="009A6158" w:rsidR="00D9719F">
              <w:t>De leerling heeft noties van het feit dat politieke beslissingen zoals in onderwijs en jeugdbeleid, hun leven rechtstreeks kunnen beïnvloeden.</w:t>
            </w:r>
          </w:p>
          <w:p w:rsidR="00D9719F" w:rsidP="00D9719F" w:rsidRDefault="009E5FE5" w14:paraId="0FC82F3E" w14:textId="6CC0D55F">
            <w:pPr>
              <w:pStyle w:val="Normaalweb"/>
            </w:pPr>
            <w:r>
              <w:t xml:space="preserve">1.4.33 </w:t>
            </w:r>
            <w:r w:rsidRPr="009A6158" w:rsidR="00D9719F">
              <w:t>De leerling kent mogelijkheden tot inspraak en is bereid hieraan deel te nemen.</w:t>
            </w:r>
          </w:p>
          <w:p w:rsidR="00D9719F" w:rsidP="00D9719F" w:rsidRDefault="009E5FE5" w14:paraId="0DC91772" w14:textId="29331786">
            <w:pPr>
              <w:pStyle w:val="Normaalweb"/>
            </w:pPr>
            <w:r>
              <w:t xml:space="preserve">1.4.34 </w:t>
            </w:r>
            <w:r w:rsidRPr="009A6158" w:rsidR="00D9719F">
              <w:t>De leerling is bereid beslissingen die volgens democratische procedures zijn genomen te aanvaarden.</w:t>
            </w:r>
          </w:p>
          <w:p w:rsidR="00D9719F" w:rsidP="00D9719F" w:rsidRDefault="009E5FE5" w14:paraId="7695338C" w14:textId="11D13885">
            <w:pPr>
              <w:pStyle w:val="Normaalweb"/>
            </w:pPr>
            <w:r>
              <w:t xml:space="preserve">1.4.35 </w:t>
            </w:r>
            <w:r w:rsidRPr="009A6158" w:rsidR="00D9719F">
              <w:t>De leerling kent het verschil tussen democratie en andere vormen van bestuur</w:t>
            </w:r>
          </w:p>
          <w:p w:rsidRPr="000F597F" w:rsidR="00B85EA8" w:rsidP="009E5FE5" w:rsidRDefault="009E5FE5" w14:paraId="138A8EBC" w14:textId="0ABC4495">
            <w:pPr>
              <w:rPr>
                <w:rFonts w:ascii="Times New Roman" w:hAnsi="Times New Roman" w:eastAsia="Times New Roman" w:cs="Times New Roman"/>
              </w:rPr>
            </w:pPr>
            <w:r>
              <w:rPr>
                <w:rFonts w:ascii="Times New Roman" w:hAnsi="Times New Roman" w:eastAsia="Times New Roman" w:cs="Times New Roman"/>
              </w:rPr>
              <w:t>8.1.2.</w:t>
            </w:r>
            <w:r w:rsidRPr="000F597F" w:rsidR="005B4891">
              <w:rPr>
                <w:rFonts w:ascii="Times New Roman" w:hAnsi="Times New Roman" w:eastAsia="Times New Roman" w:cs="Times New Roman"/>
              </w:rPr>
              <w:t>11 De leerling is intrinsiek gemotiveerd, leergierig en leerbereid. (SE 11)</w:t>
            </w:r>
          </w:p>
        </w:tc>
      </w:tr>
      <w:tr w:rsidR="00B85EA8" w:rsidTr="769DCA2B" w14:paraId="17171151" w14:textId="77777777">
        <w:tc>
          <w:tcPr>
            <w:tcW w:w="4528" w:type="dxa"/>
            <w:shd w:val="clear" w:color="auto" w:fill="A6DCEA" w:themeFill="accent1" w:themeFillTint="66"/>
            <w:tcMar/>
          </w:tcPr>
          <w:p w:rsidR="00B85EA8" w:rsidP="00B85EA8" w:rsidRDefault="00D9719F" w14:paraId="2071EAF2" w14:textId="77777777">
            <w:r>
              <w:t>Politiek</w:t>
            </w:r>
          </w:p>
        </w:tc>
        <w:tc>
          <w:tcPr>
            <w:tcW w:w="4528" w:type="dxa"/>
            <w:tcMar/>
          </w:tcPr>
          <w:p w:rsidR="00D9719F" w:rsidP="00D9719F" w:rsidRDefault="009E5FE5" w14:paraId="4D4F12B7" w14:textId="739FCE8F">
            <w:pPr>
              <w:pStyle w:val="Normaalweb"/>
            </w:pPr>
            <w:r>
              <w:t xml:space="preserve">1.5.36 </w:t>
            </w:r>
            <w:r w:rsidRPr="00B5076B" w:rsidR="00D9719F">
              <w:t>De leerling benoemt meerderheid</w:t>
            </w:r>
            <w:r w:rsidRPr="00B5076B" w:rsidR="00D9719F">
              <w:noBreakHyphen/>
              <w:t xml:space="preserve"> en minderheidstandpunten.</w:t>
            </w:r>
          </w:p>
          <w:p w:rsidR="00D9719F" w:rsidP="00D9719F" w:rsidRDefault="009E5FE5" w14:paraId="6D8DD749" w14:textId="54C43A43">
            <w:pPr>
              <w:pStyle w:val="Normaalweb"/>
            </w:pPr>
            <w:r>
              <w:t xml:space="preserve">1.5.37 </w:t>
            </w:r>
            <w:r w:rsidRPr="00B5076B" w:rsidR="00D9719F">
              <w:t>De leerling weegt verschillende belangen op korte en langere termijn af.</w:t>
            </w:r>
          </w:p>
          <w:p w:rsidR="00D9719F" w:rsidP="00D9719F" w:rsidRDefault="009E5FE5" w14:paraId="7588FF6E" w14:textId="06FBEEFD">
            <w:pPr>
              <w:pStyle w:val="Normaalweb"/>
            </w:pPr>
            <w:r>
              <w:t xml:space="preserve">1.5.38 </w:t>
            </w:r>
            <w:r w:rsidRPr="00B5076B" w:rsidR="00D9719F">
              <w:t>De leerling is in staat om voorstellen of argumenten genuanceerd te benaderen.</w:t>
            </w:r>
          </w:p>
          <w:p w:rsidR="00D9719F" w:rsidP="00D9719F" w:rsidRDefault="009E5FE5" w14:paraId="23BC1F2A" w14:textId="0A0C20CD">
            <w:pPr>
              <w:pStyle w:val="Normaalweb"/>
            </w:pPr>
            <w:r>
              <w:lastRenderedPageBreak/>
              <w:t xml:space="preserve">1.5.39 </w:t>
            </w:r>
            <w:r w:rsidRPr="00B5076B" w:rsidR="00D9719F">
              <w:t>De leerling spant zich in om de belangstelling, de standpunten en de argumenten van anderen te respecteren.</w:t>
            </w:r>
          </w:p>
          <w:p w:rsidR="00D9719F" w:rsidP="00D9719F" w:rsidRDefault="009E5FE5" w14:paraId="03046002" w14:textId="0E53177E">
            <w:pPr>
              <w:pStyle w:val="Normaalweb"/>
            </w:pPr>
            <w:r>
              <w:t xml:space="preserve">3.2.4.52 </w:t>
            </w:r>
            <w:r w:rsidRPr="002E6336" w:rsidR="004D7934">
              <w:t>De leerling argumenteert.</w:t>
            </w:r>
          </w:p>
          <w:p w:rsidRPr="000F597F" w:rsidR="00B85EA8" w:rsidP="009E5FE5" w:rsidRDefault="009E5FE5" w14:paraId="59E3E6B8" w14:textId="38538E93">
            <w:pPr>
              <w:rPr>
                <w:rFonts w:ascii="Times New Roman" w:hAnsi="Times New Roman" w:eastAsia="Times New Roman" w:cs="Times New Roman"/>
              </w:rPr>
            </w:pPr>
            <w:r>
              <w:rPr>
                <w:rFonts w:ascii="Times New Roman" w:hAnsi="Times New Roman" w:eastAsia="Times New Roman" w:cs="Times New Roman"/>
              </w:rPr>
              <w:t>8.3.4.</w:t>
            </w:r>
            <w:r w:rsidRPr="000F597F" w:rsidR="005B4891">
              <w:rPr>
                <w:rFonts w:ascii="Times New Roman" w:hAnsi="Times New Roman" w:eastAsia="Times New Roman" w:cs="Times New Roman"/>
              </w:rPr>
              <w:t>76 De leerling behartigt bij conflicten zijn eigen belangen, zonder hierbij de belangen, motieven en emoties van anderen uit het oog te verliezen. (SE 76)</w:t>
            </w:r>
          </w:p>
        </w:tc>
      </w:tr>
      <w:tr w:rsidR="00B85EA8" w:rsidTr="769DCA2B" w14:paraId="27C174B2" w14:textId="77777777">
        <w:tc>
          <w:tcPr>
            <w:tcW w:w="4528" w:type="dxa"/>
            <w:shd w:val="clear" w:color="auto" w:fill="A6DCEA" w:themeFill="accent1" w:themeFillTint="66"/>
            <w:tcMar/>
          </w:tcPr>
          <w:p w:rsidR="00B85EA8" w:rsidP="00B85EA8" w:rsidRDefault="0083406C" w14:paraId="6B000D31" w14:textId="77777777">
            <w:r>
              <w:lastRenderedPageBreak/>
              <w:t>Mensen – en kinderrechten</w:t>
            </w:r>
          </w:p>
        </w:tc>
        <w:tc>
          <w:tcPr>
            <w:tcW w:w="4528" w:type="dxa"/>
            <w:tcMar/>
          </w:tcPr>
          <w:p w:rsidR="0083406C" w:rsidP="0083406C" w:rsidRDefault="009E5FE5" w14:paraId="7C06F68D" w14:textId="789163E8">
            <w:pPr>
              <w:pStyle w:val="Normaalweb"/>
            </w:pPr>
            <w:r>
              <w:t xml:space="preserve">1.6.41 </w:t>
            </w:r>
            <w:r w:rsidRPr="00737F5E" w:rsidR="0083406C">
              <w:t>De leerling herkent schendingen van kinder- en mensenrechten, vooroordelen en discriminerend optreden bij zichzelf, bij anderen en in de media.</w:t>
            </w:r>
          </w:p>
          <w:p w:rsidR="0083406C" w:rsidP="0083406C" w:rsidRDefault="009E5FE5" w14:paraId="322D72D7" w14:textId="7CB2B88F">
            <w:pPr>
              <w:pStyle w:val="Normaalweb"/>
            </w:pPr>
            <w:r>
              <w:t xml:space="preserve">1.6.42 </w:t>
            </w:r>
            <w:r w:rsidRPr="00737F5E" w:rsidR="0083406C">
              <w:t>De leerling brengt respect op voor de kinder- en mensenrechten.</w:t>
            </w:r>
          </w:p>
          <w:p w:rsidRPr="000F597F" w:rsidR="00B85EA8" w:rsidP="0083406C" w:rsidRDefault="009E5FE5" w14:paraId="149B6013" w14:textId="6F5F3AC3">
            <w:pPr>
              <w:rPr>
                <w:rFonts w:ascii="Times New Roman" w:hAnsi="Times New Roman" w:eastAsia="Times New Roman" w:cs="Times New Roman"/>
              </w:rPr>
            </w:pPr>
            <w:r>
              <w:rPr>
                <w:rFonts w:ascii="Times New Roman" w:hAnsi="Times New Roman" w:eastAsia="Times New Roman" w:cs="Times New Roman"/>
              </w:rPr>
              <w:t xml:space="preserve">1.6.43 </w:t>
            </w:r>
            <w:r w:rsidRPr="000F597F" w:rsidR="0083406C">
              <w:rPr>
                <w:rFonts w:ascii="Times New Roman" w:hAnsi="Times New Roman" w:eastAsia="Times New Roman" w:cs="Times New Roman"/>
              </w:rPr>
              <w:t>De leerling is bereid zich actief en opbouwend in te zetten voor de eigen rechten en die van anderen overeenkomstig de principes van de mensenrechten</w:t>
            </w:r>
          </w:p>
        </w:tc>
      </w:tr>
      <w:tr w:rsidR="00B85EA8" w:rsidTr="769DCA2B" w14:paraId="1C3632ED" w14:textId="77777777">
        <w:tc>
          <w:tcPr>
            <w:tcW w:w="4528" w:type="dxa"/>
            <w:shd w:val="clear" w:color="auto" w:fill="A6DCEA" w:themeFill="accent1" w:themeFillTint="66"/>
            <w:tcMar/>
          </w:tcPr>
          <w:p w:rsidR="00B85EA8" w:rsidP="00B85EA8" w:rsidRDefault="0083406C" w14:paraId="43A6A88E" w14:textId="77777777">
            <w:r>
              <w:t>Opleidingsboek</w:t>
            </w:r>
          </w:p>
        </w:tc>
        <w:tc>
          <w:tcPr>
            <w:tcW w:w="4528" w:type="dxa"/>
            <w:tcMar/>
          </w:tcPr>
          <w:p w:rsidR="0083406C" w:rsidP="0083406C" w:rsidRDefault="009E5FE5" w14:paraId="6B9D2BE5" w14:textId="335E2B93">
            <w:pPr>
              <w:pStyle w:val="Normaalweb"/>
            </w:pPr>
            <w:r>
              <w:t xml:space="preserve">4.1.5 </w:t>
            </w:r>
            <w:r w:rsidRPr="007C73DA" w:rsidR="0083406C">
              <w:t>De leerling hanteert de richtlijnen voor de aankoop en bewaring van voedingsmiddelen en de hygiënische bereiding van maaltijden.</w:t>
            </w:r>
          </w:p>
          <w:p w:rsidR="0042034F" w:rsidP="0042034F" w:rsidRDefault="009E5FE5" w14:paraId="53DF66FB" w14:textId="3EBA6D0F" w14:noSpellErr="1">
            <w:pPr>
              <w:pStyle w:val="Normaalweb"/>
            </w:pPr>
            <w:r w:rsidR="769DCA2B">
              <w:rPr/>
              <w:t xml:space="preserve">4.4.24 </w:t>
            </w:r>
            <w:r w:rsidR="769DCA2B">
              <w:rPr/>
              <w:t>De leerling past de veiligheidsvoorschriften toe bij het gebruik van toestellen.</w:t>
            </w:r>
          </w:p>
          <w:p w:rsidR="0042034F" w:rsidP="0042034F" w:rsidRDefault="009E5FE5" w14:paraId="5FE6E4A3" w14:textId="10F6BD4E">
            <w:pPr>
              <w:pStyle w:val="Normaalweb"/>
            </w:pPr>
            <w:r>
              <w:t xml:space="preserve">4.4.25 </w:t>
            </w:r>
            <w:r w:rsidRPr="00126A41" w:rsidR="0042034F">
              <w:t>De leerling neemt voorzorgen bij het gebruik van specifieke producten in werkplaatsen, keukens, enz.</w:t>
            </w:r>
          </w:p>
          <w:p w:rsidR="00B873A6" w:rsidP="00B873A6" w:rsidRDefault="009E5FE5" w14:paraId="4EFCE576" w14:textId="1741FFDB">
            <w:pPr>
              <w:pStyle w:val="Normaalweb"/>
            </w:pPr>
            <w:r>
              <w:t xml:space="preserve">4.5.34 </w:t>
            </w:r>
            <w:r w:rsidRPr="00D71B62" w:rsidR="00B873A6">
              <w:t>De leerling neemt een goede sta- en tilhouding aan en geeft voorbeelden van mogelijke klachten die optreden bij verkeerde houdingen en bewegingen.</w:t>
            </w:r>
          </w:p>
          <w:p w:rsidR="00B873A6" w:rsidP="00B873A6" w:rsidRDefault="009E5FE5" w14:paraId="14774AC1" w14:textId="5A012A5B">
            <w:pPr>
              <w:pStyle w:val="Normaalweb"/>
            </w:pPr>
            <w:r>
              <w:t xml:space="preserve">4.5.35 </w:t>
            </w:r>
            <w:r w:rsidRPr="00D71B62" w:rsidR="00B873A6">
              <w:t>De leerling zorgt voor een gevarieerde zithouding in leef- en werkomgeving.</w:t>
            </w:r>
          </w:p>
          <w:p w:rsidR="0042034F" w:rsidP="0083406C" w:rsidRDefault="009E5FE5" w14:paraId="4CB84297" w14:textId="79C2CEEE">
            <w:pPr>
              <w:pStyle w:val="Normaalweb"/>
            </w:pPr>
            <w:r>
              <w:t xml:space="preserve">3.2.1.41 </w:t>
            </w:r>
            <w:r w:rsidRPr="00596BC8" w:rsidR="00F03855">
              <w:t>De leerling gebruikt woordenschat eigen aan zijn beroepenveld in een zinvol verband.</w:t>
            </w:r>
          </w:p>
          <w:p w:rsidRPr="000F597F" w:rsidR="00B85EA8" w:rsidP="009E5FE5" w:rsidRDefault="009E5FE5" w14:paraId="07A9E801" w14:textId="5122C210">
            <w:pPr>
              <w:pStyle w:val="Normaalweb"/>
            </w:pPr>
            <w:r>
              <w:t xml:space="preserve">3.3.2.73 </w:t>
            </w:r>
            <w:r w:rsidRPr="00A42EF5" w:rsidR="004D7934">
              <w:t>De leerling herkent en benoemt symbolen, pictogrammen en signaalwoorden onder meer i.f.v maatschappelijke integratie en gekozen beroep en volgt ze op.</w:t>
            </w:r>
          </w:p>
        </w:tc>
      </w:tr>
      <w:tr w:rsidR="00B85EA8" w:rsidTr="769DCA2B" w14:paraId="15D84B08" w14:textId="77777777">
        <w:tc>
          <w:tcPr>
            <w:tcW w:w="4528" w:type="dxa"/>
            <w:shd w:val="clear" w:color="auto" w:fill="A6DCEA" w:themeFill="accent1" w:themeFillTint="66"/>
            <w:tcMar/>
          </w:tcPr>
          <w:p w:rsidR="00B85EA8" w:rsidP="00B85EA8" w:rsidRDefault="00B873A6" w14:paraId="664C694A" w14:textId="3603D2BD">
            <w:r>
              <w:t>Seksuele opvoeding</w:t>
            </w:r>
          </w:p>
        </w:tc>
        <w:tc>
          <w:tcPr>
            <w:tcW w:w="4528" w:type="dxa"/>
            <w:tcMar/>
          </w:tcPr>
          <w:p w:rsidR="00B873A6" w:rsidP="00B873A6" w:rsidRDefault="009E5FE5" w14:paraId="4BB87813" w14:textId="3D7BB17C">
            <w:pPr>
              <w:pStyle w:val="Normaalweb"/>
            </w:pPr>
            <w:r>
              <w:t xml:space="preserve">4.7.44 </w:t>
            </w:r>
            <w:r w:rsidRPr="006E3E48" w:rsidR="00B873A6">
              <w:t>De leerling heeft de nodige kennis over vruchtbaarheid, anticonceptie.</w:t>
            </w:r>
          </w:p>
          <w:p w:rsidR="00B85EA8" w:rsidP="009E5FE5" w:rsidRDefault="009E5FE5" w14:paraId="1C7028C2" w14:textId="23C92DC3">
            <w:pPr>
              <w:pStyle w:val="Normaalweb"/>
            </w:pPr>
            <w:r>
              <w:t xml:space="preserve">4.7.45 </w:t>
            </w:r>
            <w:r w:rsidRPr="006E3E48" w:rsidR="00B873A6">
              <w:t xml:space="preserve">De leerling weet hoe HIV-besmetting en seksueel overdraagbare aandoeningen kunnen </w:t>
            </w:r>
            <w:r w:rsidRPr="006E3E48" w:rsidR="00B873A6">
              <w:lastRenderedPageBreak/>
              <w:t>worden voorkomen en is bereid zich hiernaar te gedragen.</w:t>
            </w:r>
          </w:p>
        </w:tc>
      </w:tr>
      <w:tr w:rsidR="00B85EA8" w:rsidTr="769DCA2B" w14:paraId="13484F83" w14:textId="77777777">
        <w:tc>
          <w:tcPr>
            <w:tcW w:w="4528" w:type="dxa"/>
            <w:shd w:val="clear" w:color="auto" w:fill="A6DCEA" w:themeFill="accent1" w:themeFillTint="66"/>
            <w:tcMar/>
          </w:tcPr>
          <w:p w:rsidR="00B85EA8" w:rsidP="00B85EA8" w:rsidRDefault="0083406C" w14:paraId="25C3405C" w14:textId="77777777">
            <w:r>
              <w:lastRenderedPageBreak/>
              <w:t>Bromfiets</w:t>
            </w:r>
          </w:p>
        </w:tc>
        <w:tc>
          <w:tcPr>
            <w:tcW w:w="4528" w:type="dxa"/>
            <w:tcMar/>
          </w:tcPr>
          <w:p w:rsidR="0083406C" w:rsidP="0083406C" w:rsidRDefault="009E5FE5" w14:paraId="4E88C3B7" w14:textId="77ED5DD0">
            <w:pPr>
              <w:pStyle w:val="Normaalweb"/>
            </w:pPr>
            <w:r>
              <w:t xml:space="preserve">4.4.19 </w:t>
            </w:r>
            <w:r w:rsidRPr="00126A41" w:rsidR="0083406C">
              <w:t>De leerling bedenkt maatregelen voor risicovermindering ter bevordering van de veiligheid in zijn leefomgeving.</w:t>
            </w:r>
          </w:p>
          <w:p w:rsidR="0042034F" w:rsidP="0042034F" w:rsidRDefault="00464EE5" w14:paraId="5A184F45" w14:textId="7787E707">
            <w:pPr>
              <w:pStyle w:val="Normaalweb"/>
            </w:pPr>
            <w:r>
              <w:t xml:space="preserve">4.4.20 </w:t>
            </w:r>
            <w:r w:rsidRPr="00126A41" w:rsidR="0042034F">
              <w:t>De leerling kiest voor veilig gedrag en heeft aandacht voor de veiligheid van anderen.</w:t>
            </w:r>
          </w:p>
          <w:p w:rsidR="001A5C2E" w:rsidP="001A5C2E" w:rsidRDefault="00464EE5" w14:paraId="16F5D483" w14:textId="33B700D0">
            <w:pPr>
              <w:pStyle w:val="Normaalweb"/>
            </w:pPr>
            <w:r>
              <w:t xml:space="preserve">7.3.19 </w:t>
            </w:r>
            <w:r w:rsidRPr="00ED3C95" w:rsidR="001A5C2E">
              <w:t>De leerling weegt voor- en nadelen van verschillende vervoerswijzen af, met een voorkeur voor milieuvriendelijk vervoer.</w:t>
            </w:r>
          </w:p>
          <w:p w:rsidR="001A5C2E" w:rsidP="001A5C2E" w:rsidRDefault="00464EE5" w14:paraId="281B7F34" w14:textId="0EA6FC6A">
            <w:pPr>
              <w:pStyle w:val="Normaalweb"/>
            </w:pPr>
            <w:r>
              <w:t xml:space="preserve">7.3.20 </w:t>
            </w:r>
            <w:r w:rsidRPr="00ED3C95" w:rsidR="001A5C2E">
              <w:t>De leerling maakt veilig gebruik van eigen en openbaar vervoer.</w:t>
            </w:r>
          </w:p>
          <w:p w:rsidR="00B85EA8" w:rsidP="00464EE5" w:rsidRDefault="00464EE5" w14:paraId="6FC92975" w14:textId="79063C96">
            <w:pPr>
              <w:pStyle w:val="Normaalweb"/>
            </w:pPr>
            <w:r>
              <w:t xml:space="preserve">7.3.21 </w:t>
            </w:r>
            <w:r w:rsidRPr="00ED3C95" w:rsidR="001A5C2E">
              <w:t>De leerling engageert zich voor een defensief en sociaal verkeersgedrag.</w:t>
            </w:r>
          </w:p>
        </w:tc>
      </w:tr>
      <w:tr w:rsidR="00B85EA8" w:rsidTr="769DCA2B" w14:paraId="0359866D" w14:textId="77777777">
        <w:tc>
          <w:tcPr>
            <w:tcW w:w="4528" w:type="dxa"/>
            <w:shd w:val="clear" w:color="auto" w:fill="A6DCEA" w:themeFill="accent1" w:themeFillTint="66"/>
            <w:tcMar/>
          </w:tcPr>
          <w:p w:rsidR="00B85EA8" w:rsidP="00B85EA8" w:rsidRDefault="00B873A6" w14:paraId="581F1E8B" w14:textId="2E975062">
            <w:r>
              <w:t>Milieuzorg</w:t>
            </w:r>
          </w:p>
        </w:tc>
        <w:tc>
          <w:tcPr>
            <w:tcW w:w="4528" w:type="dxa"/>
            <w:tcMar/>
          </w:tcPr>
          <w:p w:rsidR="00B873A6" w:rsidP="00B873A6" w:rsidRDefault="00464EE5" w14:paraId="7DF39D7C" w14:textId="7F4F2CC4">
            <w:pPr>
              <w:pStyle w:val="Normaalweb"/>
            </w:pPr>
            <w:r>
              <w:t xml:space="preserve">7.1.2 </w:t>
            </w:r>
            <w:r w:rsidRPr="00E85AE2" w:rsidR="00B873A6">
              <w:t>De leerling heeft oog voor de kwetsbaarheid van een natuurgebied.</w:t>
            </w:r>
          </w:p>
          <w:p w:rsidR="00B873A6" w:rsidP="00B873A6" w:rsidRDefault="00464EE5" w14:paraId="1584AC53" w14:textId="1B755929">
            <w:pPr>
              <w:pStyle w:val="Normaalweb"/>
            </w:pPr>
            <w:r>
              <w:t xml:space="preserve">7.1.6 </w:t>
            </w:r>
            <w:r w:rsidRPr="00E85AE2" w:rsidR="00B873A6">
              <w:t>De leerling geeft voorbeelden van tegenstrijdige belangen in verband met natuurbehoud.</w:t>
            </w:r>
          </w:p>
          <w:p w:rsidR="00B873A6" w:rsidP="00B873A6" w:rsidRDefault="00464EE5" w14:paraId="73B3582E" w14:textId="7FEA3A67">
            <w:pPr>
              <w:pStyle w:val="Normaalweb"/>
            </w:pPr>
            <w:r>
              <w:t xml:space="preserve">7.2.8 </w:t>
            </w:r>
            <w:r w:rsidRPr="004A35E2" w:rsidR="00B873A6">
              <w:t>De leerling werkt mee aan een milieuzorgsysteem op school voor het zorgvuldig omgaan met energie, middelen, grondstoffen en verbruiksgoederen.</w:t>
            </w:r>
          </w:p>
          <w:p w:rsidR="00B873A6" w:rsidP="00B873A6" w:rsidRDefault="00464EE5" w14:paraId="54EC0D18" w14:textId="57CF90AE">
            <w:pPr>
              <w:pStyle w:val="Normaalweb"/>
            </w:pPr>
            <w:r>
              <w:t xml:space="preserve">7.2.9 </w:t>
            </w:r>
            <w:r w:rsidRPr="004A35E2" w:rsidR="00B873A6">
              <w:t>De leerling geeft voorbeelden van oorzaken van lucht-, water- of bodemverontreiniging en geeft de gevolgen aan voor mens, plant en dier in de eigen leefomgeving.</w:t>
            </w:r>
          </w:p>
          <w:p w:rsidR="00B873A6" w:rsidP="00B873A6" w:rsidRDefault="00464EE5" w14:paraId="08048145" w14:textId="50EE4870">
            <w:pPr>
              <w:pStyle w:val="Normaalweb"/>
            </w:pPr>
            <w:r>
              <w:t xml:space="preserve">7.2.10 </w:t>
            </w:r>
            <w:r w:rsidRPr="004A35E2" w:rsidR="00B873A6">
              <w:t>De leerling kent milieuvriendelijke energiebronnen.</w:t>
            </w:r>
          </w:p>
          <w:p w:rsidR="001A5C2E" w:rsidP="001A5C2E" w:rsidRDefault="00464EE5" w14:paraId="57633258" w14:textId="605DD9BC">
            <w:pPr>
              <w:pStyle w:val="Normaalweb"/>
            </w:pPr>
            <w:r>
              <w:t xml:space="preserve">7.2.14 </w:t>
            </w:r>
            <w:r w:rsidRPr="004A35E2" w:rsidR="001A5C2E">
              <w:t>De leerling gebruikt bij voorkeur te recycleren producten.</w:t>
            </w:r>
          </w:p>
          <w:p w:rsidR="00B85EA8" w:rsidP="00464EE5" w:rsidRDefault="00464EE5" w14:paraId="3CE39F0D" w14:textId="4CC785DD">
            <w:pPr>
              <w:pStyle w:val="Normaalweb"/>
            </w:pPr>
            <w:r>
              <w:t xml:space="preserve">7.2.15 </w:t>
            </w:r>
            <w:r w:rsidRPr="004A35E2" w:rsidR="001A5C2E">
              <w:t>De leerling gaat zorgzaam om met schadelijke afval.</w:t>
            </w:r>
          </w:p>
        </w:tc>
      </w:tr>
    </w:tbl>
    <w:p w:rsidRPr="00056B58" w:rsidR="00056B58" w:rsidP="00056B58" w:rsidRDefault="00056B58" w14:paraId="41188D2C" w14:textId="77777777"/>
    <w:p w:rsidRPr="00056B58" w:rsidR="00056B58" w:rsidP="00056B58" w:rsidRDefault="00056B58" w14:paraId="65ECA234" w14:textId="77777777">
      <w:pPr>
        <w:pStyle w:val="Kop1"/>
      </w:pPr>
      <w:r w:rsidRPr="00056B58">
        <w:t>Sociale vaardigheden</w:t>
      </w:r>
    </w:p>
    <w:p w:rsidR="00056B58" w:rsidP="00056B58" w:rsidRDefault="00056B58" w14:paraId="1F8FE21E" w14:textId="77777777"/>
    <w:tbl>
      <w:tblPr>
        <w:tblStyle w:val="Tabelraster"/>
        <w:tblW w:w="0" w:type="auto"/>
        <w:tblLook w:val="04A0" w:firstRow="1" w:lastRow="0" w:firstColumn="1" w:lastColumn="0" w:noHBand="0" w:noVBand="1"/>
      </w:tblPr>
      <w:tblGrid>
        <w:gridCol w:w="4528"/>
        <w:gridCol w:w="4528"/>
      </w:tblGrid>
      <w:tr w:rsidR="00B85EA8" w:rsidTr="00464EE5" w14:paraId="0407D518" w14:textId="77777777">
        <w:tc>
          <w:tcPr>
            <w:tcW w:w="4528" w:type="dxa"/>
            <w:shd w:val="clear" w:color="auto" w:fill="A6DCEA" w:themeFill="accent1" w:themeFillTint="66"/>
          </w:tcPr>
          <w:p w:rsidR="00B85EA8" w:rsidP="00056B58" w:rsidRDefault="00B85EA8" w14:paraId="6DE26267" w14:textId="77777777">
            <w:r>
              <w:lastRenderedPageBreak/>
              <w:t>Omgaan met verschillen</w:t>
            </w:r>
          </w:p>
        </w:tc>
        <w:tc>
          <w:tcPr>
            <w:tcW w:w="4528" w:type="dxa"/>
          </w:tcPr>
          <w:p w:rsidR="00B85EA8" w:rsidP="00B85EA8" w:rsidRDefault="00464EE5" w14:paraId="20E5EA87" w14:textId="1D6748AD">
            <w:pPr>
              <w:pStyle w:val="Normaalweb"/>
            </w:pPr>
            <w:r>
              <w:t xml:space="preserve">1.1.8 </w:t>
            </w:r>
            <w:r w:rsidRPr="00EC424E" w:rsidR="00B85EA8">
              <w:t>De leerling gaat op een verdraagzame manier om met verschillen in sekse, huidskleur, etniciteit, geaardheid, overtuiging en levensbeschouwing.</w:t>
            </w:r>
          </w:p>
          <w:p w:rsidRPr="00464EE5" w:rsidR="005B4891" w:rsidP="005B4891" w:rsidRDefault="00464EE5" w14:paraId="0F101CEC" w14:textId="1E5BE313">
            <w:pPr>
              <w:rPr>
                <w:rFonts w:ascii="Times New Roman" w:hAnsi="Times New Roman" w:eastAsia="Times New Roman" w:cs="Times New Roman"/>
              </w:rPr>
            </w:pPr>
            <w:r>
              <w:rPr>
                <w:rFonts w:ascii="Times New Roman" w:hAnsi="Times New Roman" w:eastAsia="Times New Roman" w:cs="Times New Roman"/>
              </w:rPr>
              <w:t>8.2.1.</w:t>
            </w:r>
            <w:r w:rsidRPr="00464EE5" w:rsidR="005B4891">
              <w:rPr>
                <w:rFonts w:ascii="Times New Roman" w:hAnsi="Times New Roman" w:eastAsia="Times New Roman" w:cs="Times New Roman"/>
              </w:rPr>
              <w:t>29 De leerling houdt er rekening mee dat eigenschappen en vaardigheden van een ander kunnen veranderen, dat zijn indruk van de ander kan veranderen, of dat iemand zich anders kan voordoen dan hij is. (SE 29)</w:t>
            </w:r>
          </w:p>
          <w:p w:rsidRPr="00464EE5" w:rsidR="00B85EA8" w:rsidP="00464EE5" w:rsidRDefault="00464EE5" w14:paraId="2F63001B" w14:textId="11089632">
            <w:pPr>
              <w:rPr>
                <w:rFonts w:ascii="Times New Roman" w:hAnsi="Times New Roman" w:eastAsia="Times New Roman" w:cs="Times New Roman"/>
              </w:rPr>
            </w:pPr>
            <w:r>
              <w:rPr>
                <w:rFonts w:ascii="Times New Roman" w:hAnsi="Times New Roman" w:eastAsia="Times New Roman" w:cs="Times New Roman"/>
              </w:rPr>
              <w:t>8.3.2.</w:t>
            </w:r>
            <w:r w:rsidRPr="00464EE5" w:rsidR="005B4891">
              <w:rPr>
                <w:rFonts w:ascii="Times New Roman" w:hAnsi="Times New Roman" w:eastAsia="Times New Roman" w:cs="Times New Roman"/>
              </w:rPr>
              <w:t>55 De leerling gaat om met vooroordelen, intimidatie en manipulatie. (SE 55)</w:t>
            </w:r>
          </w:p>
        </w:tc>
      </w:tr>
      <w:tr w:rsidR="00B85EA8" w:rsidTr="00464EE5" w14:paraId="4CAF2B08" w14:textId="77777777">
        <w:tc>
          <w:tcPr>
            <w:tcW w:w="4528" w:type="dxa"/>
            <w:shd w:val="clear" w:color="auto" w:fill="A6DCEA" w:themeFill="accent1" w:themeFillTint="66"/>
          </w:tcPr>
          <w:p w:rsidR="00B85EA8" w:rsidP="00056B58" w:rsidRDefault="005B4891" w14:paraId="3B869F8F" w14:textId="7A12C542">
            <w:r>
              <w:t>Omgaan met stress</w:t>
            </w:r>
          </w:p>
        </w:tc>
        <w:tc>
          <w:tcPr>
            <w:tcW w:w="4528" w:type="dxa"/>
          </w:tcPr>
          <w:p w:rsidR="00B85EA8" w:rsidP="00B873A6" w:rsidRDefault="00464EE5" w14:paraId="596A692F" w14:textId="1176AB72">
            <w:pPr>
              <w:pStyle w:val="Normaalweb"/>
            </w:pPr>
            <w:r>
              <w:t xml:space="preserve">4.6.38 </w:t>
            </w:r>
            <w:r w:rsidRPr="00BA6CBC" w:rsidR="00B873A6">
              <w:t>De leerling kent mogelijkheden om positieve stress te gebruiken en preventieve maatregelen om negatieve stress te vermijden</w:t>
            </w:r>
            <w:r w:rsidR="00B873A6">
              <w:t>\</w:t>
            </w:r>
          </w:p>
          <w:p w:rsidRPr="00B873A6" w:rsidR="00B873A6" w:rsidP="00B873A6" w:rsidRDefault="00464EE5" w14:paraId="36A40060" w14:textId="109BFF7F">
            <w:pPr>
              <w:pStyle w:val="Normaalweb"/>
            </w:pPr>
            <w:r>
              <w:t xml:space="preserve">4.6.39 </w:t>
            </w:r>
            <w:r w:rsidRPr="00BA6CBC" w:rsidR="00B873A6">
              <w:t>De leerling weet dat stress en gevoelens in bepaalde omstandigheden aanleiding kunnen geven tot het misbruiken van genot- of geneesmiddelen</w:t>
            </w:r>
          </w:p>
        </w:tc>
      </w:tr>
      <w:tr w:rsidR="00B85EA8" w:rsidTr="00464EE5" w14:paraId="7582D1DD" w14:textId="77777777">
        <w:tc>
          <w:tcPr>
            <w:tcW w:w="4528" w:type="dxa"/>
            <w:shd w:val="clear" w:color="auto" w:fill="A6DCEA" w:themeFill="accent1" w:themeFillTint="66"/>
          </w:tcPr>
          <w:p w:rsidR="00B85EA8" w:rsidP="00056B58" w:rsidRDefault="005B4891" w14:paraId="3AEED5E3" w14:textId="6F6593C9">
            <w:r>
              <w:t>Omgaan met anderen</w:t>
            </w:r>
          </w:p>
        </w:tc>
        <w:tc>
          <w:tcPr>
            <w:tcW w:w="4528" w:type="dxa"/>
          </w:tcPr>
          <w:p w:rsidRPr="00464EE5" w:rsidR="005B4891" w:rsidP="005B4891" w:rsidRDefault="00464EE5" w14:paraId="54FBEAC6" w14:textId="4BA55EC3">
            <w:pPr>
              <w:rPr>
                <w:rFonts w:ascii="Times New Roman" w:hAnsi="Times New Roman" w:eastAsia="Times New Roman" w:cs="Times New Roman"/>
              </w:rPr>
            </w:pPr>
            <w:r>
              <w:rPr>
                <w:rFonts w:ascii="Times New Roman" w:hAnsi="Times New Roman" w:eastAsia="Times New Roman" w:cs="Times New Roman"/>
              </w:rPr>
              <w:t>8.1.1.</w:t>
            </w:r>
            <w:r w:rsidRPr="00464EE5" w:rsidR="005B4891">
              <w:rPr>
                <w:rFonts w:ascii="Times New Roman" w:hAnsi="Times New Roman" w:eastAsia="Times New Roman" w:cs="Times New Roman"/>
              </w:rPr>
              <w:t>2  De leerling gaat om met gevoelens van onmacht en toont in concrete situaties voldoende zelfvertrouwen, gebaseerd op kennis van het eigen kunnen. (SE 2)</w:t>
            </w:r>
          </w:p>
          <w:p w:rsidRPr="00464EE5" w:rsidR="005B4891" w:rsidP="005B4891" w:rsidRDefault="00464EE5" w14:paraId="15269F65" w14:textId="22313E73">
            <w:pPr>
              <w:rPr>
                <w:rFonts w:ascii="Times New Roman" w:hAnsi="Times New Roman" w:eastAsia="Times New Roman" w:cs="Times New Roman"/>
              </w:rPr>
            </w:pPr>
            <w:r>
              <w:rPr>
                <w:rFonts w:ascii="Times New Roman" w:hAnsi="Times New Roman" w:eastAsia="Times New Roman" w:cs="Times New Roman"/>
              </w:rPr>
              <w:t>8.1.1.</w:t>
            </w:r>
            <w:r w:rsidRPr="00464EE5" w:rsidR="005B4891">
              <w:rPr>
                <w:rFonts w:ascii="Times New Roman" w:hAnsi="Times New Roman" w:eastAsia="Times New Roman" w:cs="Times New Roman"/>
              </w:rPr>
              <w:t>5  De leerling ziet in dat je als mens voortdurend verandert en kiest werkpunten om zijn zelfontplooiing te bevorderen. (SE 5)</w:t>
            </w:r>
          </w:p>
          <w:p w:rsidRPr="00464EE5" w:rsidR="00B85EA8" w:rsidP="00464EE5" w:rsidRDefault="00464EE5" w14:paraId="77904A64" w14:textId="52C9669C">
            <w:pPr>
              <w:rPr>
                <w:rFonts w:ascii="Times New Roman" w:hAnsi="Times New Roman" w:eastAsia="Times New Roman" w:cs="Times New Roman"/>
              </w:rPr>
            </w:pPr>
            <w:r>
              <w:rPr>
                <w:rFonts w:ascii="Times New Roman" w:hAnsi="Times New Roman" w:eastAsia="Times New Roman" w:cs="Times New Roman"/>
              </w:rPr>
              <w:t>8.2.2.</w:t>
            </w:r>
            <w:r w:rsidRPr="00464EE5" w:rsidR="005B4891">
              <w:rPr>
                <w:rFonts w:ascii="Times New Roman" w:hAnsi="Times New Roman" w:eastAsia="Times New Roman" w:cs="Times New Roman"/>
              </w:rPr>
              <w:t>30 De leerling kan een sociaal probleem identificeren, omschrijven en aangeven wat de betrokken personen wensen te bereiken. (SE 30)</w:t>
            </w:r>
          </w:p>
        </w:tc>
      </w:tr>
      <w:tr w:rsidR="00B85EA8" w:rsidTr="00464EE5" w14:paraId="58DC95A4" w14:textId="77777777">
        <w:tc>
          <w:tcPr>
            <w:tcW w:w="4528" w:type="dxa"/>
            <w:shd w:val="clear" w:color="auto" w:fill="A6DCEA" w:themeFill="accent1" w:themeFillTint="66"/>
          </w:tcPr>
          <w:p w:rsidR="00B85EA8" w:rsidP="00056B58" w:rsidRDefault="005B4891" w14:paraId="36BA0F16" w14:textId="6564A3DB">
            <w:r>
              <w:t>Samenwerken (zie ook groepswerk taal?)</w:t>
            </w:r>
          </w:p>
        </w:tc>
        <w:tc>
          <w:tcPr>
            <w:tcW w:w="4528" w:type="dxa"/>
          </w:tcPr>
          <w:p w:rsidRPr="00464EE5" w:rsidR="005B4891" w:rsidP="005B4891" w:rsidRDefault="00464EE5" w14:paraId="25EF5490" w14:textId="13725E2B">
            <w:pPr>
              <w:rPr>
                <w:rFonts w:ascii="Times New Roman" w:hAnsi="Times New Roman" w:eastAsia="Times New Roman" w:cs="Times New Roman"/>
              </w:rPr>
            </w:pPr>
            <w:r>
              <w:rPr>
                <w:rFonts w:ascii="Times New Roman" w:hAnsi="Times New Roman" w:eastAsia="Times New Roman" w:cs="Times New Roman"/>
              </w:rPr>
              <w:t xml:space="preserve">3.1.3.21 </w:t>
            </w:r>
            <w:r w:rsidRPr="00464EE5" w:rsidR="005B4891">
              <w:rPr>
                <w:rFonts w:ascii="Times New Roman" w:hAnsi="Times New Roman" w:eastAsia="Times New Roman" w:cs="Times New Roman"/>
              </w:rPr>
              <w:t>De leerling begrijpt eenvoudige kritiek in een gesprek.</w:t>
            </w:r>
          </w:p>
          <w:p w:rsidRPr="00464EE5" w:rsidR="005B4891" w:rsidP="005B4891" w:rsidRDefault="00464EE5" w14:paraId="355A7BEF" w14:textId="259355E3">
            <w:pPr>
              <w:rPr>
                <w:rFonts w:ascii="Times New Roman" w:hAnsi="Times New Roman" w:eastAsia="Times New Roman" w:cs="Times New Roman"/>
              </w:rPr>
            </w:pPr>
            <w:r>
              <w:rPr>
                <w:rFonts w:ascii="Times New Roman" w:hAnsi="Times New Roman" w:eastAsia="Times New Roman" w:cs="Times New Roman"/>
              </w:rPr>
              <w:t>3.1.3.23</w:t>
            </w:r>
            <w:r w:rsidRPr="00464EE5" w:rsidR="005B4891">
              <w:rPr>
                <w:rFonts w:ascii="Times New Roman" w:hAnsi="Times New Roman" w:eastAsia="Times New Roman" w:cs="Times New Roman"/>
              </w:rPr>
              <w:t>De leerling begrijpt, ordent en beoordeelt verschillende voor hem bedoelde instructies.</w:t>
            </w:r>
          </w:p>
          <w:p w:rsidRPr="00464EE5" w:rsidR="005B4891" w:rsidP="005B4891" w:rsidRDefault="00464EE5" w14:paraId="26D34F82" w14:textId="2052BD22">
            <w:pPr>
              <w:rPr>
                <w:rFonts w:ascii="Times New Roman" w:hAnsi="Times New Roman" w:eastAsia="Times New Roman" w:cs="Times New Roman"/>
              </w:rPr>
            </w:pPr>
            <w:r>
              <w:rPr>
                <w:rFonts w:ascii="Times New Roman" w:hAnsi="Times New Roman" w:eastAsia="Times New Roman" w:cs="Times New Roman"/>
              </w:rPr>
              <w:t xml:space="preserve">3.1.7.31 </w:t>
            </w:r>
            <w:r w:rsidRPr="00464EE5" w:rsidR="005B4891">
              <w:rPr>
                <w:rFonts w:ascii="Times New Roman" w:hAnsi="Times New Roman" w:eastAsia="Times New Roman" w:cs="Times New Roman"/>
              </w:rPr>
              <w:t>De leerling beseft dat hij op een beleefde manier opdrachten, uitdagingen, vragen kan afwijzen.</w:t>
            </w:r>
          </w:p>
          <w:p w:rsidRPr="00464EE5" w:rsidR="005B4891" w:rsidP="005B4891" w:rsidRDefault="00464EE5" w14:paraId="2B7281DB" w14:textId="212E88C3">
            <w:pPr>
              <w:rPr>
                <w:rFonts w:ascii="Times New Roman" w:hAnsi="Times New Roman" w:eastAsia="Times New Roman" w:cs="Times New Roman"/>
              </w:rPr>
            </w:pPr>
            <w:r>
              <w:rPr>
                <w:rFonts w:ascii="Times New Roman" w:hAnsi="Times New Roman" w:eastAsia="Times New Roman" w:cs="Times New Roman"/>
              </w:rPr>
              <w:t xml:space="preserve">3.1.7.32 </w:t>
            </w:r>
            <w:r w:rsidRPr="00464EE5" w:rsidR="005B4891">
              <w:rPr>
                <w:rFonts w:ascii="Times New Roman" w:hAnsi="Times New Roman" w:eastAsia="Times New Roman" w:cs="Times New Roman"/>
              </w:rPr>
              <w:t>De leerling is bereid zijn gedrag aan te passen naar aanleiding van een boodschap of instructie.</w:t>
            </w:r>
          </w:p>
          <w:p w:rsidRPr="00464EE5" w:rsidR="00B85EA8" w:rsidP="005B4891" w:rsidRDefault="00464EE5" w14:paraId="1AE185F4" w14:textId="1141584A">
            <w:pPr>
              <w:rPr>
                <w:rFonts w:ascii="Times New Roman" w:hAnsi="Times New Roman" w:eastAsia="Times New Roman" w:cs="Times New Roman"/>
              </w:rPr>
            </w:pPr>
            <w:r>
              <w:rPr>
                <w:rFonts w:ascii="Times New Roman" w:hAnsi="Times New Roman" w:eastAsia="Times New Roman" w:cs="Times New Roman"/>
              </w:rPr>
              <w:t xml:space="preserve">3.1.7.33 </w:t>
            </w:r>
            <w:r w:rsidRPr="00464EE5" w:rsidR="005B4891">
              <w:rPr>
                <w:rFonts w:ascii="Times New Roman" w:hAnsi="Times New Roman" w:eastAsia="Times New Roman" w:cs="Times New Roman"/>
              </w:rPr>
              <w:t xml:space="preserve">De leerling leeft luisterconventies na (de spreker laten uitspreken, op een beleefde manier onderbreken, via non-verbale taal de spreker aanmoedigen, de spreker aansporen om meer uitleg te geven, de dingen zien vanuit het standpunt van de spreker, de inhoud van de boodschap centraal stellen, objectief en rechtvaardig zijn bij het beluisteren van </w:t>
            </w:r>
            <w:r w:rsidRPr="00464EE5" w:rsidR="005B4891">
              <w:rPr>
                <w:rFonts w:ascii="Times New Roman" w:hAnsi="Times New Roman" w:eastAsia="Times New Roman" w:cs="Times New Roman"/>
              </w:rPr>
              <w:lastRenderedPageBreak/>
              <w:t>de boodschap, luisteren om te begrijpen, het gezegde beoordelen na de boodschap).</w:t>
            </w:r>
          </w:p>
        </w:tc>
      </w:tr>
    </w:tbl>
    <w:p w:rsidR="00056B58" w:rsidP="00056B58" w:rsidRDefault="00056B58" w14:paraId="1C43B728" w14:textId="466843E4"/>
    <w:p w:rsidR="00464EE5" w:rsidP="00056B58" w:rsidRDefault="00464EE5" w14:paraId="12E4D23F" w14:textId="77777777"/>
    <w:p w:rsidR="00464EE5" w:rsidP="00056B58" w:rsidRDefault="00464EE5" w14:paraId="6F6279AD" w14:textId="77777777"/>
    <w:p w:rsidR="00464EE5" w:rsidP="00056B58" w:rsidRDefault="00464EE5" w14:paraId="2FE2C3EE" w14:textId="77777777"/>
    <w:p w:rsidR="00464EE5" w:rsidP="00056B58" w:rsidRDefault="00464EE5" w14:paraId="29835276" w14:textId="77777777"/>
    <w:p w:rsidR="009A7888" w:rsidP="009A7888" w:rsidRDefault="009A7888" w14:paraId="29015A78" w14:textId="6AE25633">
      <w:pPr>
        <w:pStyle w:val="Kop1"/>
      </w:pPr>
      <w:r>
        <w:t>Crea</w:t>
      </w:r>
    </w:p>
    <w:p w:rsidRPr="00464EE5" w:rsidR="00464EE5" w:rsidP="00464EE5" w:rsidRDefault="00464EE5" w14:paraId="2DFF39E8" w14:textId="77777777"/>
    <w:tbl>
      <w:tblPr>
        <w:tblStyle w:val="Tabelraster"/>
        <w:tblW w:w="0" w:type="auto"/>
        <w:tblLook w:val="04A0" w:firstRow="1" w:lastRow="0" w:firstColumn="1" w:lastColumn="0" w:noHBand="0" w:noVBand="1"/>
      </w:tblPr>
      <w:tblGrid>
        <w:gridCol w:w="4528"/>
        <w:gridCol w:w="4528"/>
      </w:tblGrid>
      <w:tr w:rsidR="009A7888" w:rsidTr="003C30E0" w14:paraId="5102ECCB" w14:textId="77777777">
        <w:tc>
          <w:tcPr>
            <w:tcW w:w="4528" w:type="dxa"/>
            <w:shd w:val="clear" w:color="auto" w:fill="A6DCEA" w:themeFill="accent1" w:themeFillTint="66"/>
          </w:tcPr>
          <w:p w:rsidR="009A7888" w:rsidP="009A7888" w:rsidRDefault="009A7888" w14:paraId="01D2BEBC" w14:textId="77777777"/>
        </w:tc>
        <w:tc>
          <w:tcPr>
            <w:tcW w:w="4528" w:type="dxa"/>
          </w:tcPr>
          <w:p w:rsidRPr="00464EE5" w:rsidR="009A7888" w:rsidP="009A7888" w:rsidRDefault="00464EE5" w14:paraId="2912FDAB" w14:textId="6DA373A6">
            <w:pPr>
              <w:rPr>
                <w:rFonts w:ascii="Times New Roman" w:hAnsi="Times New Roman" w:eastAsia="Times New Roman" w:cs="Times New Roman"/>
              </w:rPr>
            </w:pPr>
            <w:r>
              <w:rPr>
                <w:rFonts w:ascii="Times New Roman" w:hAnsi="Times New Roman" w:eastAsia="Times New Roman" w:cs="Times New Roman"/>
              </w:rPr>
              <w:t>9.1.</w:t>
            </w:r>
            <w:r w:rsidRPr="00464EE5" w:rsidR="009A7888">
              <w:rPr>
                <w:rFonts w:ascii="Times New Roman" w:hAnsi="Times New Roman" w:eastAsia="Times New Roman" w:cs="Times New Roman"/>
              </w:rPr>
              <w:t>6  De leerling vindt voldoening in het gezelschap, de vriendschap en de sociale ondersteuning die hij bij een vereniging ervaart. (VV 6)</w:t>
            </w:r>
          </w:p>
          <w:p w:rsidRPr="00464EE5" w:rsidR="009A7888" w:rsidP="009A7888" w:rsidRDefault="00464EE5" w14:paraId="358E4C25" w14:textId="329897B3">
            <w:pPr>
              <w:rPr>
                <w:rFonts w:ascii="Times New Roman" w:hAnsi="Times New Roman" w:eastAsia="Times New Roman" w:cs="Times New Roman"/>
              </w:rPr>
            </w:pPr>
            <w:r>
              <w:rPr>
                <w:rFonts w:ascii="Times New Roman" w:hAnsi="Times New Roman" w:eastAsia="Times New Roman" w:cs="Times New Roman"/>
              </w:rPr>
              <w:t>9.1.</w:t>
            </w:r>
            <w:r w:rsidRPr="00464EE5" w:rsidR="009A7888">
              <w:rPr>
                <w:rFonts w:ascii="Times New Roman" w:hAnsi="Times New Roman" w:eastAsia="Times New Roman" w:cs="Times New Roman"/>
              </w:rPr>
              <w:t>7  De leerling breidt zijn sociale contacten uit langs het verenigingsleven. (VV 7)</w:t>
            </w:r>
          </w:p>
          <w:p w:rsidRPr="00464EE5" w:rsidR="009A7888" w:rsidP="009A7888" w:rsidRDefault="00464EE5" w14:paraId="781BD589" w14:textId="23007330">
            <w:pPr>
              <w:pStyle w:val="Normaalweb"/>
            </w:pPr>
            <w:r>
              <w:t>9.1.</w:t>
            </w:r>
            <w:r w:rsidRPr="00464EE5" w:rsidR="009A7888">
              <w:t>8  De leerling kan een kritisch oordeel uitbrengen over een vrijetijdsbesteding op basis van een eenvoudige kosten-baten-inschatting.</w:t>
            </w:r>
          </w:p>
          <w:p w:rsidRPr="00464EE5" w:rsidR="009A7888" w:rsidP="00464EE5" w:rsidRDefault="009A7888" w14:paraId="0CEBE6D3" w14:textId="73082594">
            <w:pPr>
              <w:pStyle w:val="Normaalweb"/>
            </w:pPr>
            <w:r w:rsidRPr="00464EE5">
              <w:t>Kosten: benodigde inzet, voorbereiding of training, geld, tijdsinvestering. Baten: plezier, gezelschap en sociale contacten, prestige of aanzien, competentieverhoging of persoonlijke ontplooiing. (VV 8)</w:t>
            </w:r>
          </w:p>
        </w:tc>
      </w:tr>
      <w:tr w:rsidR="009A7888" w:rsidTr="003C30E0" w14:paraId="4F9071D5" w14:textId="77777777">
        <w:tc>
          <w:tcPr>
            <w:tcW w:w="4528" w:type="dxa"/>
            <w:shd w:val="clear" w:color="auto" w:fill="A6DCEA" w:themeFill="accent1" w:themeFillTint="66"/>
          </w:tcPr>
          <w:p w:rsidR="009A7888" w:rsidP="009A7888" w:rsidRDefault="009A7888" w14:paraId="784304CB" w14:textId="77777777"/>
        </w:tc>
        <w:tc>
          <w:tcPr>
            <w:tcW w:w="4528" w:type="dxa"/>
          </w:tcPr>
          <w:p w:rsidRPr="00464EE5" w:rsidR="009A7888" w:rsidP="009A7888" w:rsidRDefault="00464EE5" w14:paraId="60E79A74" w14:textId="634FC503">
            <w:pPr>
              <w:rPr>
                <w:rFonts w:ascii="Times New Roman" w:hAnsi="Times New Roman" w:eastAsia="Times New Roman" w:cs="Times New Roman"/>
              </w:rPr>
            </w:pPr>
            <w:r>
              <w:rPr>
                <w:rFonts w:ascii="Times New Roman" w:hAnsi="Times New Roman" w:eastAsia="Times New Roman" w:cs="Times New Roman"/>
              </w:rPr>
              <w:t>9.2.4.</w:t>
            </w:r>
            <w:r w:rsidRPr="00464EE5" w:rsidR="009A7888">
              <w:rPr>
                <w:rFonts w:ascii="Times New Roman" w:hAnsi="Times New Roman" w:eastAsia="Times New Roman" w:cs="Times New Roman"/>
              </w:rPr>
              <w:t>27 De leerling uit zich verbaal en niet-verbaal (door mimiek, houding en gebaren) in een individueel spel of groepsspel. (VV 27)</w:t>
            </w:r>
          </w:p>
          <w:p w:rsidRPr="00464EE5" w:rsidR="009A7888" w:rsidP="009A7888" w:rsidRDefault="00464EE5" w14:paraId="6C039623" w14:textId="0645F65C">
            <w:pPr>
              <w:rPr>
                <w:rFonts w:ascii="Times New Roman" w:hAnsi="Times New Roman" w:eastAsia="Times New Roman" w:cs="Times New Roman"/>
              </w:rPr>
            </w:pPr>
            <w:r>
              <w:rPr>
                <w:rFonts w:ascii="Times New Roman" w:hAnsi="Times New Roman" w:eastAsia="Times New Roman" w:cs="Times New Roman"/>
              </w:rPr>
              <w:t>9.2.4.</w:t>
            </w:r>
            <w:r w:rsidRPr="00464EE5" w:rsidR="009A7888">
              <w:rPr>
                <w:rFonts w:ascii="Times New Roman" w:hAnsi="Times New Roman" w:eastAsia="Times New Roman" w:cs="Times New Roman"/>
              </w:rPr>
              <w:t>28 De leerling uit zijn verbale en niet-verbale mogelijkheden in een spel met anderen volgens opgegeven spelgegevens. Spelgegevens: rol (wie), handeling (wat), plaats (waar), tijd (wanneer). (VV 28)</w:t>
            </w:r>
          </w:p>
          <w:p w:rsidRPr="00464EE5" w:rsidR="009A7888" w:rsidP="009A7888" w:rsidRDefault="00464EE5" w14:paraId="0063256F" w14:textId="4508DAF9">
            <w:pPr>
              <w:rPr>
                <w:rFonts w:ascii="Times New Roman" w:hAnsi="Times New Roman" w:eastAsia="Times New Roman" w:cs="Times New Roman"/>
              </w:rPr>
            </w:pPr>
            <w:r>
              <w:rPr>
                <w:rFonts w:ascii="Times New Roman" w:hAnsi="Times New Roman" w:eastAsia="Times New Roman" w:cs="Times New Roman"/>
              </w:rPr>
              <w:t>9.2.4.</w:t>
            </w:r>
            <w:r w:rsidRPr="00464EE5" w:rsidR="009A7888">
              <w:rPr>
                <w:rFonts w:ascii="Times New Roman" w:hAnsi="Times New Roman" w:eastAsia="Times New Roman" w:cs="Times New Roman"/>
              </w:rPr>
              <w:t>29 De leerling speelt in op wat medespelers aanbrengen en brengt zelf aan. (VV 29)</w:t>
            </w:r>
          </w:p>
          <w:p w:rsidRPr="00464EE5" w:rsidR="009A7888" w:rsidP="009A7888" w:rsidRDefault="00464EE5" w14:paraId="6D047C57" w14:textId="7FC55B18">
            <w:pPr>
              <w:rPr>
                <w:rFonts w:ascii="Times New Roman" w:hAnsi="Times New Roman" w:eastAsia="Times New Roman" w:cs="Times New Roman"/>
              </w:rPr>
            </w:pPr>
            <w:r>
              <w:rPr>
                <w:rFonts w:ascii="Times New Roman" w:hAnsi="Times New Roman" w:eastAsia="Times New Roman" w:cs="Times New Roman"/>
              </w:rPr>
              <w:t>9.2.4.</w:t>
            </w:r>
            <w:r w:rsidRPr="00464EE5" w:rsidR="009A7888">
              <w:rPr>
                <w:rFonts w:ascii="Times New Roman" w:hAnsi="Times New Roman" w:eastAsia="Times New Roman" w:cs="Times New Roman"/>
              </w:rPr>
              <w:t>30 De leerling herkent de structuur (begin, midden, einde) van een bestaand spel. (VV 30)</w:t>
            </w:r>
          </w:p>
          <w:p w:rsidRPr="00464EE5" w:rsidR="009A7888" w:rsidP="009A7888" w:rsidRDefault="00464EE5" w14:paraId="38D56851" w14:textId="5144A35A">
            <w:pPr>
              <w:rPr>
                <w:rFonts w:ascii="Times New Roman" w:hAnsi="Times New Roman" w:eastAsia="Times New Roman" w:cs="Times New Roman"/>
              </w:rPr>
            </w:pPr>
            <w:r>
              <w:rPr>
                <w:rFonts w:ascii="Times New Roman" w:hAnsi="Times New Roman" w:eastAsia="Times New Roman" w:cs="Times New Roman"/>
              </w:rPr>
              <w:lastRenderedPageBreak/>
              <w:t>9.2.4.</w:t>
            </w:r>
            <w:r w:rsidRPr="00464EE5" w:rsidR="009A7888">
              <w:rPr>
                <w:rFonts w:ascii="Times New Roman" w:hAnsi="Times New Roman" w:eastAsia="Times New Roman" w:cs="Times New Roman"/>
              </w:rPr>
              <w:t>31 De leerling kiest een bron die geschikt is om een spel vorm te geven. Bron: verhaal, tekst, foto, eigen gevoelens en ervaringen. (VV 31)</w:t>
            </w:r>
          </w:p>
          <w:p w:rsidRPr="00464EE5" w:rsidR="009A7888" w:rsidP="00464EE5" w:rsidRDefault="00464EE5" w14:paraId="3E1BE797" w14:textId="1A969AA0">
            <w:pPr>
              <w:rPr>
                <w:rFonts w:ascii="Times New Roman" w:hAnsi="Times New Roman" w:eastAsia="Times New Roman" w:cs="Times New Roman"/>
              </w:rPr>
            </w:pPr>
            <w:r>
              <w:rPr>
                <w:rFonts w:ascii="Times New Roman" w:hAnsi="Times New Roman" w:eastAsia="Times New Roman" w:cs="Times New Roman"/>
              </w:rPr>
              <w:t>9.2.4.</w:t>
            </w:r>
            <w:r w:rsidRPr="00464EE5" w:rsidR="009A7888">
              <w:rPr>
                <w:rFonts w:ascii="Times New Roman" w:hAnsi="Times New Roman" w:eastAsia="Times New Roman" w:cs="Times New Roman"/>
              </w:rPr>
              <w:t>32 De leerling geeft een eenvoudig rollenspel vorm volgens een eigen werkplan en kiest daarbij horende functionele middelen. Middelen: decor, rekwisieten, muziek, grime, kostuums, belichting. (VV 32)</w:t>
            </w:r>
          </w:p>
        </w:tc>
      </w:tr>
      <w:tr w:rsidR="009A7888" w:rsidTr="003C30E0" w14:paraId="737308FF" w14:textId="77777777">
        <w:tc>
          <w:tcPr>
            <w:tcW w:w="4528" w:type="dxa"/>
            <w:shd w:val="clear" w:color="auto" w:fill="A6DCEA" w:themeFill="accent1" w:themeFillTint="66"/>
          </w:tcPr>
          <w:p w:rsidR="009A7888" w:rsidP="009A7888" w:rsidRDefault="00606DB0" w14:paraId="736BDA62" w14:textId="42036DE8">
            <w:r>
              <w:lastRenderedPageBreak/>
              <w:t>Te verwerken doorheen crea</w:t>
            </w:r>
          </w:p>
        </w:tc>
        <w:tc>
          <w:tcPr>
            <w:tcW w:w="4528" w:type="dxa"/>
          </w:tcPr>
          <w:p w:rsidRPr="00464EE5" w:rsidR="009A7888" w:rsidP="009A7888" w:rsidRDefault="00464EE5" w14:paraId="68050790" w14:textId="608B57CE">
            <w:pPr>
              <w:rPr>
                <w:rFonts w:ascii="Times New Roman" w:hAnsi="Times New Roman" w:eastAsia="Times New Roman" w:cs="Times New Roman"/>
              </w:rPr>
            </w:pPr>
            <w:r>
              <w:rPr>
                <w:rFonts w:ascii="Times New Roman" w:hAnsi="Times New Roman" w:eastAsia="Times New Roman" w:cs="Times New Roman"/>
              </w:rPr>
              <w:t>9.2.1.</w:t>
            </w:r>
            <w:r w:rsidRPr="00464EE5" w:rsidR="00606DB0">
              <w:rPr>
                <w:rFonts w:ascii="Times New Roman" w:hAnsi="Times New Roman" w:eastAsia="Times New Roman" w:cs="Times New Roman"/>
              </w:rPr>
              <w:t>13 De leerling legt een verband tussen zijn mislukken en zijn inspanning en zoekt hoe hij in de toekomst zijn inspanning kan verbeteren. (SE 13)</w:t>
            </w:r>
          </w:p>
          <w:p w:rsidRPr="00F4418B" w:rsidR="00F47186" w:rsidP="00F47186" w:rsidRDefault="003C30E0" w14:paraId="0FFD2DB9" w14:textId="4F219B0B">
            <w:pPr>
              <w:rPr>
                <w:rFonts w:ascii="Times New Roman" w:hAnsi="Times New Roman" w:eastAsia="Times New Roman" w:cs="Times New Roman"/>
              </w:rPr>
            </w:pPr>
            <w:r>
              <w:rPr>
                <w:rFonts w:ascii="Times New Roman" w:hAnsi="Times New Roman" w:eastAsia="Times New Roman" w:cs="Times New Roman"/>
              </w:rPr>
              <w:t>5.3.2.</w:t>
            </w:r>
            <w:r w:rsidRPr="00464EE5" w:rsidR="00F47186">
              <w:rPr>
                <w:rFonts w:ascii="Times New Roman" w:hAnsi="Times New Roman" w:eastAsia="Times New Roman" w:cs="Times New Roman"/>
              </w:rPr>
              <w:t>57 De leerling maakt een onderscheid tussen de oorzaken van succes/ mislukking die bij hemzelf liggen of bij een ander. (LL 57)</w:t>
            </w:r>
          </w:p>
          <w:p w:rsidRPr="00C70F6F" w:rsidR="00F47186" w:rsidP="00F47186" w:rsidRDefault="003C30E0" w14:paraId="07AE1069" w14:textId="5745C5FE">
            <w:pPr>
              <w:rPr>
                <w:rFonts w:ascii="Times New Roman" w:hAnsi="Times New Roman" w:eastAsia="Times New Roman" w:cs="Times New Roman"/>
              </w:rPr>
            </w:pPr>
            <w:r>
              <w:rPr>
                <w:rFonts w:ascii="Times New Roman" w:hAnsi="Times New Roman" w:eastAsia="Times New Roman" w:cs="Times New Roman"/>
              </w:rPr>
              <w:t>5.3.2.</w:t>
            </w:r>
            <w:r w:rsidRPr="00464EE5" w:rsidR="00F47186">
              <w:rPr>
                <w:rFonts w:ascii="Times New Roman" w:hAnsi="Times New Roman" w:eastAsia="Times New Roman" w:cs="Times New Roman"/>
              </w:rPr>
              <w:t>58 De leerling beseft dat hij zijn sterke punten kan aanwenden om zijn zwakke punten te verbeteren of te compenseren. (LL 58)</w:t>
            </w:r>
          </w:p>
          <w:p w:rsidRPr="00F4418B" w:rsidR="00F47186" w:rsidP="00F47186" w:rsidRDefault="003C30E0" w14:paraId="6BAA6557" w14:textId="108D21CD">
            <w:pPr>
              <w:rPr>
                <w:rFonts w:ascii="Times New Roman" w:hAnsi="Times New Roman" w:eastAsia="Times New Roman" w:cs="Times New Roman"/>
              </w:rPr>
            </w:pPr>
            <w:r>
              <w:rPr>
                <w:rFonts w:ascii="Times New Roman" w:hAnsi="Times New Roman" w:eastAsia="Times New Roman" w:cs="Times New Roman"/>
              </w:rPr>
              <w:t>5.2.3.</w:t>
            </w:r>
            <w:r w:rsidRPr="00464EE5" w:rsidR="00F47186">
              <w:rPr>
                <w:rFonts w:ascii="Times New Roman" w:hAnsi="Times New Roman" w:eastAsia="Times New Roman" w:cs="Times New Roman"/>
              </w:rPr>
              <w:t>30 De leerling brengt verslag uit over zijn eigen werk. (LL 30)</w:t>
            </w:r>
          </w:p>
          <w:p w:rsidRPr="00F4418B" w:rsidR="00F47186" w:rsidP="00F47186" w:rsidRDefault="003C30E0" w14:paraId="7D6ED5B0" w14:textId="11567DDB">
            <w:pPr>
              <w:rPr>
                <w:rFonts w:ascii="Times New Roman" w:hAnsi="Times New Roman" w:eastAsia="Times New Roman" w:cs="Times New Roman"/>
              </w:rPr>
            </w:pPr>
            <w:r>
              <w:rPr>
                <w:rFonts w:ascii="Times New Roman" w:hAnsi="Times New Roman" w:eastAsia="Times New Roman" w:cs="Times New Roman"/>
              </w:rPr>
              <w:t>5.2.4.</w:t>
            </w:r>
            <w:r w:rsidRPr="00464EE5" w:rsidR="00F47186">
              <w:rPr>
                <w:rFonts w:ascii="Times New Roman" w:hAnsi="Times New Roman" w:eastAsia="Times New Roman" w:cs="Times New Roman"/>
              </w:rPr>
              <w:t>37 De leerling zoekt en geeft spontaan aan wat hij wel/niet zal kunnen, bij welke taakaspecten hij snel/traag zal moeten werken en waar hij extra moeilijkheden verwacht. (LL 37)</w:t>
            </w:r>
          </w:p>
          <w:p w:rsidRPr="00F4418B" w:rsidR="00F47186" w:rsidP="00F47186" w:rsidRDefault="003C30E0" w14:paraId="4A32AD64" w14:textId="3E26FFDE">
            <w:pPr>
              <w:rPr>
                <w:rFonts w:ascii="Times New Roman" w:hAnsi="Times New Roman" w:eastAsia="Times New Roman" w:cs="Times New Roman"/>
              </w:rPr>
            </w:pPr>
            <w:r>
              <w:rPr>
                <w:rFonts w:ascii="Times New Roman" w:hAnsi="Times New Roman" w:eastAsia="Times New Roman" w:cs="Times New Roman"/>
              </w:rPr>
              <w:t>5.3.1.</w:t>
            </w:r>
            <w:r w:rsidRPr="00464EE5" w:rsidR="00F47186">
              <w:rPr>
                <w:rFonts w:ascii="Times New Roman" w:hAnsi="Times New Roman" w:eastAsia="Times New Roman" w:cs="Times New Roman"/>
              </w:rPr>
              <w:t>42 De leerling werkt ordelijk en systematisch vanuit het besef dat dit voordelen heeft. (LL 42)</w:t>
            </w:r>
          </w:p>
          <w:p w:rsidRPr="00F4418B" w:rsidR="00F47186" w:rsidP="00F47186" w:rsidRDefault="003C30E0" w14:paraId="56318260" w14:textId="7932C229">
            <w:pPr>
              <w:rPr>
                <w:rFonts w:ascii="Times New Roman" w:hAnsi="Times New Roman" w:eastAsia="Times New Roman" w:cs="Times New Roman"/>
              </w:rPr>
            </w:pPr>
            <w:r>
              <w:rPr>
                <w:rFonts w:ascii="Times New Roman" w:hAnsi="Times New Roman" w:eastAsia="Times New Roman" w:cs="Times New Roman"/>
              </w:rPr>
              <w:t>5.3.1.</w:t>
            </w:r>
            <w:r w:rsidRPr="00464EE5" w:rsidR="00F47186">
              <w:rPr>
                <w:rFonts w:ascii="Times New Roman" w:hAnsi="Times New Roman" w:eastAsia="Times New Roman" w:cs="Times New Roman"/>
              </w:rPr>
              <w:t>51 De leerling zet ondanks moeilijkheden toch door en raakt niet onmiddellijk ontmoedigd. (LL 51)</w:t>
            </w:r>
          </w:p>
          <w:p w:rsidRPr="00F4418B" w:rsidR="00F47186" w:rsidP="00F47186" w:rsidRDefault="003C30E0" w14:paraId="395D7EAB" w14:textId="25447A1C">
            <w:pPr>
              <w:rPr>
                <w:rFonts w:ascii="Times New Roman" w:hAnsi="Times New Roman" w:eastAsia="Times New Roman" w:cs="Times New Roman"/>
              </w:rPr>
            </w:pPr>
            <w:r>
              <w:rPr>
                <w:rFonts w:ascii="Times New Roman" w:hAnsi="Times New Roman" w:eastAsia="Times New Roman" w:cs="Times New Roman"/>
              </w:rPr>
              <w:t>5.3.2.</w:t>
            </w:r>
            <w:r w:rsidRPr="00464EE5" w:rsidR="00F47186">
              <w:rPr>
                <w:rFonts w:ascii="Times New Roman" w:hAnsi="Times New Roman" w:eastAsia="Times New Roman" w:cs="Times New Roman"/>
              </w:rPr>
              <w:t>59 De leerling weet en geeft met voorbeelden aan hoe hij zelfstandig kan werken en leren. (LL 59)</w:t>
            </w:r>
          </w:p>
          <w:p w:rsidRPr="00464EE5" w:rsidR="00606DB0" w:rsidP="009A7888" w:rsidRDefault="003C30E0" w14:paraId="0BA5D1EC" w14:textId="4EAB8CF6">
            <w:pPr>
              <w:rPr>
                <w:rFonts w:ascii="Times New Roman" w:hAnsi="Times New Roman" w:eastAsia="Times New Roman" w:cs="Times New Roman"/>
              </w:rPr>
            </w:pPr>
            <w:r>
              <w:rPr>
                <w:rFonts w:ascii="Times New Roman" w:hAnsi="Times New Roman" w:eastAsia="Times New Roman" w:cs="Times New Roman"/>
              </w:rPr>
              <w:t>5.3.2.</w:t>
            </w:r>
            <w:r w:rsidRPr="00464EE5" w:rsidR="00F47186">
              <w:rPr>
                <w:rFonts w:ascii="Times New Roman" w:hAnsi="Times New Roman" w:eastAsia="Times New Roman" w:cs="Times New Roman"/>
              </w:rPr>
              <w:t>62 De leerling weet dat - wanneer hij de oorzaak van de fouten kent- hij die fouten in de toekomst en in andere situaties kan vermijden. (LL 62)</w:t>
            </w:r>
          </w:p>
        </w:tc>
      </w:tr>
    </w:tbl>
    <w:p w:rsidRPr="009A7888" w:rsidR="009A7888" w:rsidP="009A7888" w:rsidRDefault="009A7888" w14:paraId="79FAE978" w14:textId="77777777"/>
    <w:sectPr w:rsidRPr="009A7888" w:rsidR="009A7888" w:rsidSect="002F2E83">
      <w:pgSz w:w="11900" w:h="16840"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2E1A"/>
    <w:multiLevelType w:val="multilevel"/>
    <w:tmpl w:val="A2C4CD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04825"/>
    <w:multiLevelType w:val="multilevel"/>
    <w:tmpl w:val="FDE0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452C2"/>
    <w:multiLevelType w:val="multilevel"/>
    <w:tmpl w:val="480C75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92713"/>
    <w:multiLevelType w:val="multilevel"/>
    <w:tmpl w:val="D7EA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0D1427"/>
    <w:multiLevelType w:val="multilevel"/>
    <w:tmpl w:val="88127E0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C32FCD"/>
    <w:multiLevelType w:val="multilevel"/>
    <w:tmpl w:val="14A6705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00696E"/>
    <w:multiLevelType w:val="multilevel"/>
    <w:tmpl w:val="CD28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6C78AA"/>
    <w:multiLevelType w:val="multilevel"/>
    <w:tmpl w:val="D12E76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C71A1F"/>
    <w:multiLevelType w:val="multilevel"/>
    <w:tmpl w:val="96E66BD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184693"/>
    <w:multiLevelType w:val="multilevel"/>
    <w:tmpl w:val="9742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4C35B7"/>
    <w:multiLevelType w:val="multilevel"/>
    <w:tmpl w:val="FA10EAE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4134BF"/>
    <w:multiLevelType w:val="multilevel"/>
    <w:tmpl w:val="CD28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B75897"/>
    <w:multiLevelType w:val="multilevel"/>
    <w:tmpl w:val="B4BE7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BA48A3"/>
    <w:multiLevelType w:val="multilevel"/>
    <w:tmpl w:val="AB74328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5"/>
  </w:num>
  <w:num w:numId="4">
    <w:abstractNumId w:val="8"/>
  </w:num>
  <w:num w:numId="5">
    <w:abstractNumId w:val="9"/>
  </w:num>
  <w:num w:numId="6">
    <w:abstractNumId w:val="7"/>
  </w:num>
  <w:num w:numId="7">
    <w:abstractNumId w:val="4"/>
  </w:num>
  <w:num w:numId="8">
    <w:abstractNumId w:val="10"/>
  </w:num>
  <w:num w:numId="9">
    <w:abstractNumId w:val="13"/>
  </w:num>
  <w:num w:numId="10">
    <w:abstractNumId w:val="1"/>
  </w:num>
  <w:num w:numId="11">
    <w:abstractNumId w:val="0"/>
  </w:num>
  <w:num w:numId="12">
    <w:abstractNumId w:val="2"/>
  </w:num>
  <w:num w:numId="13">
    <w:abstractNumId w:val="6"/>
    <w:lvlOverride w:ilvl="0">
      <w:startOverride w:val="17"/>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proofState w:spelling="clean"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58"/>
    <w:rsid w:val="00056B58"/>
    <w:rsid w:val="000C4DB4"/>
    <w:rsid w:val="000F597F"/>
    <w:rsid w:val="001417CE"/>
    <w:rsid w:val="001A5C2E"/>
    <w:rsid w:val="002F2E83"/>
    <w:rsid w:val="003C30E0"/>
    <w:rsid w:val="003C4643"/>
    <w:rsid w:val="0042034F"/>
    <w:rsid w:val="00464EE5"/>
    <w:rsid w:val="004D7934"/>
    <w:rsid w:val="005A5A28"/>
    <w:rsid w:val="005B4891"/>
    <w:rsid w:val="00606DB0"/>
    <w:rsid w:val="006133A0"/>
    <w:rsid w:val="006B10DD"/>
    <w:rsid w:val="007061E0"/>
    <w:rsid w:val="007D1CC6"/>
    <w:rsid w:val="00805AA4"/>
    <w:rsid w:val="0083406C"/>
    <w:rsid w:val="009A7888"/>
    <w:rsid w:val="009E5FE5"/>
    <w:rsid w:val="00AB0B0F"/>
    <w:rsid w:val="00B85EA8"/>
    <w:rsid w:val="00B873A6"/>
    <w:rsid w:val="00D9719F"/>
    <w:rsid w:val="00E751BD"/>
    <w:rsid w:val="00E8531D"/>
    <w:rsid w:val="00F03855"/>
    <w:rsid w:val="00F47186"/>
    <w:rsid w:val="00F84CFF"/>
    <w:rsid w:val="769DCA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A8E9"/>
  <w15:docId w15:val="{D76FB4AC-8623-DB46-BAF1-31FA9F0E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nl-BE"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B10DD"/>
    <w:rPr>
      <w:sz w:val="20"/>
      <w:szCs w:val="20"/>
    </w:rPr>
  </w:style>
  <w:style w:type="paragraph" w:styleId="Kop1">
    <w:name w:val="heading 1"/>
    <w:basedOn w:val="Standaard"/>
    <w:next w:val="Standaard"/>
    <w:link w:val="Kop1Char"/>
    <w:uiPriority w:val="9"/>
    <w:qFormat/>
    <w:rsid w:val="006B10DD"/>
    <w:pPr>
      <w:pBdr>
        <w:top w:val="single" w:color="2DA2BF" w:themeColor="accent1" w:sz="24" w:space="0"/>
        <w:left w:val="single" w:color="2DA2BF" w:themeColor="accent1" w:sz="24" w:space="0"/>
        <w:bottom w:val="single" w:color="2DA2BF" w:themeColor="accent1" w:sz="24" w:space="0"/>
        <w:right w:val="single" w:color="2DA2BF" w:themeColor="accent1" w:sz="24" w:space="0"/>
      </w:pBdr>
      <w:shd w:val="clear" w:color="auto" w:fill="2DA2BF"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6B10DD"/>
    <w:pPr>
      <w:pBdr>
        <w:top w:val="single" w:color="D2EDF4" w:themeColor="accent1" w:themeTint="33" w:sz="24" w:space="0"/>
        <w:left w:val="single" w:color="D2EDF4" w:themeColor="accent1" w:themeTint="33" w:sz="24" w:space="0"/>
        <w:bottom w:val="single" w:color="D2EDF4" w:themeColor="accent1" w:themeTint="33" w:sz="24" w:space="0"/>
        <w:right w:val="single" w:color="D2EDF4" w:themeColor="accent1" w:themeTint="33" w:sz="24" w:space="0"/>
      </w:pBdr>
      <w:shd w:val="clear" w:color="auto" w:fill="D2EDF4" w:themeFill="accent1" w:themeFillTint="33"/>
      <w:spacing w:after="0"/>
      <w:outlineLvl w:val="1"/>
    </w:pPr>
    <w:rPr>
      <w:caps/>
      <w:spacing w:val="15"/>
      <w:sz w:val="22"/>
      <w:szCs w:val="22"/>
    </w:rPr>
  </w:style>
  <w:style w:type="paragraph" w:styleId="Kop3">
    <w:name w:val="heading 3"/>
    <w:basedOn w:val="Standaard"/>
    <w:next w:val="Standaard"/>
    <w:link w:val="Kop3Char"/>
    <w:uiPriority w:val="9"/>
    <w:semiHidden/>
    <w:unhideWhenUsed/>
    <w:qFormat/>
    <w:rsid w:val="006B10DD"/>
    <w:pPr>
      <w:pBdr>
        <w:top w:val="single" w:color="2DA2BF" w:themeColor="accent1" w:sz="6" w:space="2"/>
        <w:left w:val="single" w:color="2DA2BF" w:themeColor="accent1" w:sz="6" w:space="2"/>
      </w:pBdr>
      <w:spacing w:before="300" w:after="0"/>
      <w:outlineLvl w:val="2"/>
    </w:pPr>
    <w:rPr>
      <w:caps/>
      <w:color w:val="16505E" w:themeColor="accent1" w:themeShade="7F"/>
      <w:spacing w:val="15"/>
      <w:sz w:val="22"/>
      <w:szCs w:val="22"/>
    </w:rPr>
  </w:style>
  <w:style w:type="paragraph" w:styleId="Kop4">
    <w:name w:val="heading 4"/>
    <w:basedOn w:val="Standaard"/>
    <w:next w:val="Standaard"/>
    <w:link w:val="Kop4Char"/>
    <w:uiPriority w:val="9"/>
    <w:semiHidden/>
    <w:unhideWhenUsed/>
    <w:qFormat/>
    <w:rsid w:val="006B10DD"/>
    <w:pPr>
      <w:pBdr>
        <w:top w:val="dotted" w:color="2DA2BF" w:themeColor="accent1" w:sz="6" w:space="2"/>
        <w:left w:val="dotted" w:color="2DA2BF" w:themeColor="accent1" w:sz="6" w:space="2"/>
      </w:pBdr>
      <w:spacing w:before="300" w:after="0"/>
      <w:outlineLvl w:val="3"/>
    </w:pPr>
    <w:rPr>
      <w:caps/>
      <w:color w:val="21798E" w:themeColor="accent1" w:themeShade="BF"/>
      <w:spacing w:val="10"/>
      <w:sz w:val="22"/>
      <w:szCs w:val="22"/>
    </w:rPr>
  </w:style>
  <w:style w:type="paragraph" w:styleId="Kop5">
    <w:name w:val="heading 5"/>
    <w:basedOn w:val="Standaard"/>
    <w:next w:val="Standaard"/>
    <w:link w:val="Kop5Char"/>
    <w:uiPriority w:val="9"/>
    <w:semiHidden/>
    <w:unhideWhenUsed/>
    <w:qFormat/>
    <w:rsid w:val="006B10DD"/>
    <w:pPr>
      <w:pBdr>
        <w:bottom w:val="single" w:color="2DA2BF" w:themeColor="accent1" w:sz="6" w:space="1"/>
      </w:pBdr>
      <w:spacing w:before="300" w:after="0"/>
      <w:outlineLvl w:val="4"/>
    </w:pPr>
    <w:rPr>
      <w:caps/>
      <w:color w:val="21798E" w:themeColor="accent1" w:themeShade="BF"/>
      <w:spacing w:val="10"/>
      <w:sz w:val="22"/>
      <w:szCs w:val="22"/>
    </w:rPr>
  </w:style>
  <w:style w:type="paragraph" w:styleId="Kop6">
    <w:name w:val="heading 6"/>
    <w:basedOn w:val="Standaard"/>
    <w:next w:val="Standaard"/>
    <w:link w:val="Kop6Char"/>
    <w:uiPriority w:val="9"/>
    <w:semiHidden/>
    <w:unhideWhenUsed/>
    <w:qFormat/>
    <w:rsid w:val="006B10DD"/>
    <w:pPr>
      <w:pBdr>
        <w:bottom w:val="dotted" w:color="2DA2BF" w:themeColor="accent1" w:sz="6" w:space="1"/>
      </w:pBdr>
      <w:spacing w:before="300" w:after="0"/>
      <w:outlineLvl w:val="5"/>
    </w:pPr>
    <w:rPr>
      <w:caps/>
      <w:color w:val="21798E" w:themeColor="accent1" w:themeShade="BF"/>
      <w:spacing w:val="10"/>
      <w:sz w:val="22"/>
      <w:szCs w:val="22"/>
    </w:rPr>
  </w:style>
  <w:style w:type="paragraph" w:styleId="Kop7">
    <w:name w:val="heading 7"/>
    <w:basedOn w:val="Standaard"/>
    <w:next w:val="Standaard"/>
    <w:link w:val="Kop7Char"/>
    <w:uiPriority w:val="9"/>
    <w:semiHidden/>
    <w:unhideWhenUsed/>
    <w:qFormat/>
    <w:rsid w:val="006B10DD"/>
    <w:pPr>
      <w:spacing w:before="300" w:after="0"/>
      <w:outlineLvl w:val="6"/>
    </w:pPr>
    <w:rPr>
      <w:caps/>
      <w:color w:val="21798E" w:themeColor="accent1" w:themeShade="BF"/>
      <w:spacing w:val="10"/>
      <w:sz w:val="22"/>
      <w:szCs w:val="22"/>
    </w:rPr>
  </w:style>
  <w:style w:type="paragraph" w:styleId="Kop8">
    <w:name w:val="heading 8"/>
    <w:basedOn w:val="Standaard"/>
    <w:next w:val="Standaard"/>
    <w:link w:val="Kop8Char"/>
    <w:uiPriority w:val="9"/>
    <w:semiHidden/>
    <w:unhideWhenUsed/>
    <w:qFormat/>
    <w:rsid w:val="006B10DD"/>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10DD"/>
    <w:pPr>
      <w:spacing w:before="300" w:after="0"/>
      <w:outlineLvl w:val="8"/>
    </w:pPr>
    <w:rPr>
      <w:i/>
      <w:caps/>
      <w:spacing w:val="10"/>
      <w:sz w:val="18"/>
      <w:szCs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link w:val="TitelChar"/>
    <w:uiPriority w:val="10"/>
    <w:qFormat/>
    <w:rsid w:val="006B10DD"/>
    <w:pPr>
      <w:spacing w:before="720"/>
    </w:pPr>
    <w:rPr>
      <w:caps/>
      <w:color w:val="2DA2BF" w:themeColor="accent1"/>
      <w:spacing w:val="10"/>
      <w:kern w:val="28"/>
      <w:sz w:val="52"/>
      <w:szCs w:val="52"/>
    </w:rPr>
  </w:style>
  <w:style w:type="character" w:styleId="TitelChar" w:customStyle="1">
    <w:name w:val="Titel Char"/>
    <w:basedOn w:val="Standaardalinea-lettertype"/>
    <w:link w:val="Titel"/>
    <w:uiPriority w:val="10"/>
    <w:rsid w:val="006B10DD"/>
    <w:rPr>
      <w:caps/>
      <w:color w:val="2DA2BF" w:themeColor="accent1"/>
      <w:spacing w:val="10"/>
      <w:kern w:val="28"/>
      <w:sz w:val="52"/>
      <w:szCs w:val="52"/>
    </w:rPr>
  </w:style>
  <w:style w:type="character" w:styleId="Kop1Char" w:customStyle="1">
    <w:name w:val="Kop 1 Char"/>
    <w:basedOn w:val="Standaardalinea-lettertype"/>
    <w:link w:val="Kop1"/>
    <w:uiPriority w:val="9"/>
    <w:rsid w:val="006B10DD"/>
    <w:rPr>
      <w:b/>
      <w:bCs/>
      <w:caps/>
      <w:color w:val="FFFFFF" w:themeColor="background1"/>
      <w:spacing w:val="15"/>
      <w:shd w:val="clear" w:color="auto" w:fill="2DA2BF" w:themeFill="accent1"/>
    </w:rPr>
  </w:style>
  <w:style w:type="paragraph" w:styleId="Ballontekst">
    <w:name w:val="Balloon Text"/>
    <w:basedOn w:val="Standaard"/>
    <w:link w:val="BallontekstChar"/>
    <w:uiPriority w:val="99"/>
    <w:semiHidden/>
    <w:unhideWhenUsed/>
    <w:rsid w:val="00B85EA8"/>
    <w:rPr>
      <w:rFonts w:ascii="Times New Roman" w:hAnsi="Times New Roman" w:cs="Times New Roman"/>
      <w:sz w:val="18"/>
      <w:szCs w:val="18"/>
    </w:rPr>
  </w:style>
  <w:style w:type="character" w:styleId="BallontekstChar" w:customStyle="1">
    <w:name w:val="Ballontekst Char"/>
    <w:basedOn w:val="Standaardalinea-lettertype"/>
    <w:link w:val="Ballontekst"/>
    <w:uiPriority w:val="99"/>
    <w:semiHidden/>
    <w:rsid w:val="00B85EA8"/>
    <w:rPr>
      <w:rFonts w:ascii="Times New Roman" w:hAnsi="Times New Roman" w:cs="Times New Roman"/>
      <w:sz w:val="18"/>
      <w:szCs w:val="18"/>
    </w:rPr>
  </w:style>
  <w:style w:type="table" w:styleId="Tabelraster">
    <w:name w:val="Table Grid"/>
    <w:basedOn w:val="Standaardtabel"/>
    <w:uiPriority w:val="39"/>
    <w:rsid w:val="00B85E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alweb">
    <w:name w:val="Normal (Web)"/>
    <w:basedOn w:val="Standaard"/>
    <w:uiPriority w:val="99"/>
    <w:unhideWhenUsed/>
    <w:rsid w:val="00B85EA8"/>
    <w:pPr>
      <w:spacing w:before="100" w:beforeAutospacing="1" w:after="100" w:afterAutospacing="1"/>
    </w:pPr>
    <w:rPr>
      <w:rFonts w:ascii="Times New Roman" w:hAnsi="Times New Roman" w:eastAsia="Times New Roman" w:cs="Times New Roman"/>
    </w:rPr>
  </w:style>
  <w:style w:type="character" w:styleId="Verwijzingopmerking">
    <w:name w:val="annotation reference"/>
    <w:basedOn w:val="Standaardalinea-lettertype"/>
    <w:uiPriority w:val="99"/>
    <w:semiHidden/>
    <w:unhideWhenUsed/>
    <w:rsid w:val="00B85EA8"/>
    <w:rPr>
      <w:sz w:val="16"/>
      <w:szCs w:val="16"/>
    </w:rPr>
  </w:style>
  <w:style w:type="paragraph" w:styleId="Tekstopmerking">
    <w:name w:val="annotation text"/>
    <w:basedOn w:val="Standaard"/>
    <w:link w:val="TekstopmerkingChar"/>
    <w:uiPriority w:val="99"/>
    <w:semiHidden/>
    <w:unhideWhenUsed/>
    <w:rsid w:val="00B85EA8"/>
  </w:style>
  <w:style w:type="character" w:styleId="TekstopmerkingChar" w:customStyle="1">
    <w:name w:val="Tekst opmerking Char"/>
    <w:basedOn w:val="Standaardalinea-lettertype"/>
    <w:link w:val="Tekstopmerking"/>
    <w:uiPriority w:val="99"/>
    <w:semiHidden/>
    <w:rsid w:val="00B85EA8"/>
    <w:rPr>
      <w:rFonts w:eastAsiaTheme="minorEastAsia"/>
      <w:sz w:val="20"/>
      <w:szCs w:val="20"/>
    </w:rPr>
  </w:style>
  <w:style w:type="character" w:styleId="Kop2Char" w:customStyle="1">
    <w:name w:val="Kop 2 Char"/>
    <w:basedOn w:val="Standaardalinea-lettertype"/>
    <w:link w:val="Kop2"/>
    <w:uiPriority w:val="9"/>
    <w:semiHidden/>
    <w:rsid w:val="006B10DD"/>
    <w:rPr>
      <w:caps/>
      <w:spacing w:val="15"/>
      <w:shd w:val="clear" w:color="auto" w:fill="D2EDF4" w:themeFill="accent1" w:themeFillTint="33"/>
    </w:rPr>
  </w:style>
  <w:style w:type="character" w:styleId="Kop3Char" w:customStyle="1">
    <w:name w:val="Kop 3 Char"/>
    <w:basedOn w:val="Standaardalinea-lettertype"/>
    <w:link w:val="Kop3"/>
    <w:uiPriority w:val="9"/>
    <w:semiHidden/>
    <w:rsid w:val="006B10DD"/>
    <w:rPr>
      <w:caps/>
      <w:color w:val="16505E" w:themeColor="accent1" w:themeShade="7F"/>
      <w:spacing w:val="15"/>
    </w:rPr>
  </w:style>
  <w:style w:type="character" w:styleId="Kop4Char" w:customStyle="1">
    <w:name w:val="Kop 4 Char"/>
    <w:basedOn w:val="Standaardalinea-lettertype"/>
    <w:link w:val="Kop4"/>
    <w:uiPriority w:val="9"/>
    <w:semiHidden/>
    <w:rsid w:val="006B10DD"/>
    <w:rPr>
      <w:caps/>
      <w:color w:val="21798E" w:themeColor="accent1" w:themeShade="BF"/>
      <w:spacing w:val="10"/>
    </w:rPr>
  </w:style>
  <w:style w:type="character" w:styleId="Kop5Char" w:customStyle="1">
    <w:name w:val="Kop 5 Char"/>
    <w:basedOn w:val="Standaardalinea-lettertype"/>
    <w:link w:val="Kop5"/>
    <w:uiPriority w:val="9"/>
    <w:semiHidden/>
    <w:rsid w:val="006B10DD"/>
    <w:rPr>
      <w:caps/>
      <w:color w:val="21798E" w:themeColor="accent1" w:themeShade="BF"/>
      <w:spacing w:val="10"/>
    </w:rPr>
  </w:style>
  <w:style w:type="character" w:styleId="Kop6Char" w:customStyle="1">
    <w:name w:val="Kop 6 Char"/>
    <w:basedOn w:val="Standaardalinea-lettertype"/>
    <w:link w:val="Kop6"/>
    <w:uiPriority w:val="9"/>
    <w:semiHidden/>
    <w:rsid w:val="006B10DD"/>
    <w:rPr>
      <w:caps/>
      <w:color w:val="21798E" w:themeColor="accent1" w:themeShade="BF"/>
      <w:spacing w:val="10"/>
    </w:rPr>
  </w:style>
  <w:style w:type="character" w:styleId="Kop7Char" w:customStyle="1">
    <w:name w:val="Kop 7 Char"/>
    <w:basedOn w:val="Standaardalinea-lettertype"/>
    <w:link w:val="Kop7"/>
    <w:uiPriority w:val="9"/>
    <w:semiHidden/>
    <w:rsid w:val="006B10DD"/>
    <w:rPr>
      <w:caps/>
      <w:color w:val="21798E" w:themeColor="accent1" w:themeShade="BF"/>
      <w:spacing w:val="10"/>
    </w:rPr>
  </w:style>
  <w:style w:type="character" w:styleId="Kop8Char" w:customStyle="1">
    <w:name w:val="Kop 8 Char"/>
    <w:basedOn w:val="Standaardalinea-lettertype"/>
    <w:link w:val="Kop8"/>
    <w:uiPriority w:val="9"/>
    <w:semiHidden/>
    <w:rsid w:val="006B10DD"/>
    <w:rPr>
      <w:caps/>
      <w:spacing w:val="10"/>
      <w:sz w:val="18"/>
      <w:szCs w:val="18"/>
    </w:rPr>
  </w:style>
  <w:style w:type="character" w:styleId="Kop9Char" w:customStyle="1">
    <w:name w:val="Kop 9 Char"/>
    <w:basedOn w:val="Standaardalinea-lettertype"/>
    <w:link w:val="Kop9"/>
    <w:uiPriority w:val="9"/>
    <w:semiHidden/>
    <w:rsid w:val="006B10DD"/>
    <w:rPr>
      <w:i/>
      <w:caps/>
      <w:spacing w:val="10"/>
      <w:sz w:val="18"/>
      <w:szCs w:val="18"/>
    </w:rPr>
  </w:style>
  <w:style w:type="paragraph" w:styleId="Bijschrift">
    <w:name w:val="caption"/>
    <w:basedOn w:val="Standaard"/>
    <w:next w:val="Standaard"/>
    <w:uiPriority w:val="35"/>
    <w:semiHidden/>
    <w:unhideWhenUsed/>
    <w:qFormat/>
    <w:rsid w:val="006B10DD"/>
    <w:rPr>
      <w:b/>
      <w:bCs/>
      <w:color w:val="21798E" w:themeColor="accent1" w:themeShade="BF"/>
      <w:sz w:val="16"/>
      <w:szCs w:val="16"/>
    </w:rPr>
  </w:style>
  <w:style w:type="paragraph" w:styleId="Ondertitel">
    <w:name w:val="Subtitle"/>
    <w:basedOn w:val="Standaard"/>
    <w:next w:val="Standaard"/>
    <w:link w:val="OndertitelChar"/>
    <w:uiPriority w:val="11"/>
    <w:qFormat/>
    <w:rsid w:val="006B10DD"/>
    <w:pPr>
      <w:spacing w:after="1000" w:line="240" w:lineRule="auto"/>
    </w:pPr>
    <w:rPr>
      <w:caps/>
      <w:color w:val="595959" w:themeColor="text1" w:themeTint="A6"/>
      <w:spacing w:val="10"/>
      <w:sz w:val="24"/>
      <w:szCs w:val="24"/>
    </w:rPr>
  </w:style>
  <w:style w:type="character" w:styleId="OndertitelChar" w:customStyle="1">
    <w:name w:val="Ondertitel Char"/>
    <w:basedOn w:val="Standaardalinea-lettertype"/>
    <w:link w:val="Ondertitel"/>
    <w:uiPriority w:val="11"/>
    <w:rsid w:val="006B10DD"/>
    <w:rPr>
      <w:caps/>
      <w:color w:val="595959" w:themeColor="text1" w:themeTint="A6"/>
      <w:spacing w:val="10"/>
      <w:sz w:val="24"/>
      <w:szCs w:val="24"/>
    </w:rPr>
  </w:style>
  <w:style w:type="character" w:styleId="Zwaar">
    <w:name w:val="Strong"/>
    <w:uiPriority w:val="22"/>
    <w:qFormat/>
    <w:rsid w:val="006B10DD"/>
    <w:rPr>
      <w:b/>
      <w:bCs/>
    </w:rPr>
  </w:style>
  <w:style w:type="character" w:styleId="Nadruk">
    <w:name w:val="Emphasis"/>
    <w:uiPriority w:val="20"/>
    <w:qFormat/>
    <w:rsid w:val="006B10DD"/>
    <w:rPr>
      <w:caps/>
      <w:color w:val="16505E" w:themeColor="accent1" w:themeShade="7F"/>
      <w:spacing w:val="5"/>
    </w:rPr>
  </w:style>
  <w:style w:type="paragraph" w:styleId="Geenafstand">
    <w:name w:val="No Spacing"/>
    <w:basedOn w:val="Standaard"/>
    <w:link w:val="GeenafstandChar"/>
    <w:uiPriority w:val="1"/>
    <w:qFormat/>
    <w:rsid w:val="006B10DD"/>
    <w:pPr>
      <w:spacing w:before="0" w:after="0" w:line="240" w:lineRule="auto"/>
    </w:pPr>
  </w:style>
  <w:style w:type="character" w:styleId="GeenafstandChar" w:customStyle="1">
    <w:name w:val="Geen afstand Char"/>
    <w:basedOn w:val="Standaardalinea-lettertype"/>
    <w:link w:val="Geenafstand"/>
    <w:uiPriority w:val="1"/>
    <w:rsid w:val="006B10DD"/>
    <w:rPr>
      <w:sz w:val="20"/>
      <w:szCs w:val="20"/>
    </w:rPr>
  </w:style>
  <w:style w:type="paragraph" w:styleId="Lijstalinea">
    <w:name w:val="List Paragraph"/>
    <w:basedOn w:val="Standaard"/>
    <w:uiPriority w:val="34"/>
    <w:qFormat/>
    <w:rsid w:val="006B10DD"/>
    <w:pPr>
      <w:ind w:left="720"/>
      <w:contextualSpacing/>
    </w:pPr>
  </w:style>
  <w:style w:type="paragraph" w:styleId="Citaat">
    <w:name w:val="Quote"/>
    <w:basedOn w:val="Standaard"/>
    <w:next w:val="Standaard"/>
    <w:link w:val="CitaatChar"/>
    <w:uiPriority w:val="29"/>
    <w:qFormat/>
    <w:rsid w:val="006B10DD"/>
    <w:rPr>
      <w:i/>
      <w:iCs/>
    </w:rPr>
  </w:style>
  <w:style w:type="character" w:styleId="CitaatChar" w:customStyle="1">
    <w:name w:val="Citaat Char"/>
    <w:basedOn w:val="Standaardalinea-lettertype"/>
    <w:link w:val="Citaat"/>
    <w:uiPriority w:val="29"/>
    <w:rsid w:val="006B10DD"/>
    <w:rPr>
      <w:i/>
      <w:iCs/>
      <w:sz w:val="20"/>
      <w:szCs w:val="20"/>
    </w:rPr>
  </w:style>
  <w:style w:type="paragraph" w:styleId="Duidelijkcitaat">
    <w:name w:val="Intense Quote"/>
    <w:basedOn w:val="Standaard"/>
    <w:next w:val="Standaard"/>
    <w:link w:val="DuidelijkcitaatChar"/>
    <w:uiPriority w:val="30"/>
    <w:qFormat/>
    <w:rsid w:val="006B10DD"/>
    <w:pPr>
      <w:pBdr>
        <w:top w:val="single" w:color="2DA2BF" w:themeColor="accent1" w:sz="4" w:space="10"/>
        <w:left w:val="single" w:color="2DA2BF" w:themeColor="accent1" w:sz="4" w:space="10"/>
      </w:pBdr>
      <w:spacing w:after="0"/>
      <w:ind w:left="1296" w:right="1152"/>
      <w:jc w:val="both"/>
    </w:pPr>
    <w:rPr>
      <w:i/>
      <w:iCs/>
      <w:color w:val="2DA2BF" w:themeColor="accent1"/>
    </w:rPr>
  </w:style>
  <w:style w:type="character" w:styleId="DuidelijkcitaatChar" w:customStyle="1">
    <w:name w:val="Duidelijk citaat Char"/>
    <w:basedOn w:val="Standaardalinea-lettertype"/>
    <w:link w:val="Duidelijkcitaat"/>
    <w:uiPriority w:val="30"/>
    <w:rsid w:val="006B10DD"/>
    <w:rPr>
      <w:i/>
      <w:iCs/>
      <w:color w:val="2DA2BF" w:themeColor="accent1"/>
      <w:sz w:val="20"/>
      <w:szCs w:val="20"/>
    </w:rPr>
  </w:style>
  <w:style w:type="character" w:styleId="Subtielebenadrukking">
    <w:name w:val="Subtle Emphasis"/>
    <w:uiPriority w:val="19"/>
    <w:qFormat/>
    <w:rsid w:val="006B10DD"/>
    <w:rPr>
      <w:i/>
      <w:iCs/>
      <w:color w:val="16505E" w:themeColor="accent1" w:themeShade="7F"/>
    </w:rPr>
  </w:style>
  <w:style w:type="character" w:styleId="Intensievebenadrukking">
    <w:name w:val="Intense Emphasis"/>
    <w:uiPriority w:val="21"/>
    <w:qFormat/>
    <w:rsid w:val="006B10DD"/>
    <w:rPr>
      <w:b/>
      <w:bCs/>
      <w:caps/>
      <w:color w:val="16505E" w:themeColor="accent1" w:themeShade="7F"/>
      <w:spacing w:val="10"/>
    </w:rPr>
  </w:style>
  <w:style w:type="character" w:styleId="Subtieleverwijzing">
    <w:name w:val="Subtle Reference"/>
    <w:uiPriority w:val="31"/>
    <w:qFormat/>
    <w:rsid w:val="006B10DD"/>
    <w:rPr>
      <w:b/>
      <w:bCs/>
      <w:color w:val="2DA2BF" w:themeColor="accent1"/>
    </w:rPr>
  </w:style>
  <w:style w:type="character" w:styleId="Intensieveverwijzing">
    <w:name w:val="Intense Reference"/>
    <w:uiPriority w:val="32"/>
    <w:qFormat/>
    <w:rsid w:val="006B10DD"/>
    <w:rPr>
      <w:b/>
      <w:bCs/>
      <w:i/>
      <w:iCs/>
      <w:caps/>
      <w:color w:val="2DA2BF" w:themeColor="accent1"/>
    </w:rPr>
  </w:style>
  <w:style w:type="character" w:styleId="Titelvanboek">
    <w:name w:val="Book Title"/>
    <w:uiPriority w:val="33"/>
    <w:qFormat/>
    <w:rsid w:val="006B10DD"/>
    <w:rPr>
      <w:b/>
      <w:bCs/>
      <w:i/>
      <w:iCs/>
      <w:spacing w:val="9"/>
    </w:rPr>
  </w:style>
  <w:style w:type="paragraph" w:styleId="Kopvaninhoudsopgave">
    <w:name w:val="TOC Heading"/>
    <w:basedOn w:val="Kop1"/>
    <w:next w:val="Standaard"/>
    <w:uiPriority w:val="39"/>
    <w:semiHidden/>
    <w:unhideWhenUsed/>
    <w:qFormat/>
    <w:rsid w:val="006B10DD"/>
    <w:pPr>
      <w:outlineLvl w:val="9"/>
    </w:pPr>
    <w:rPr>
      <w:lang w:bidi="en-US"/>
    </w:rPr>
  </w:style>
  <w:style w:type="paragraph" w:styleId="Onderwerpvanopmerking">
    <w:name w:val="annotation subject"/>
    <w:basedOn w:val="Tekstopmerking"/>
    <w:next w:val="Tekstopmerking"/>
    <w:link w:val="OnderwerpvanopmerkingChar"/>
    <w:uiPriority w:val="99"/>
    <w:semiHidden/>
    <w:unhideWhenUsed/>
    <w:rsid w:val="00E8531D"/>
    <w:pPr>
      <w:spacing w:line="240" w:lineRule="auto"/>
    </w:pPr>
    <w:rPr>
      <w:b/>
      <w:bCs/>
    </w:rPr>
  </w:style>
  <w:style w:type="character" w:styleId="OnderwerpvanopmerkingChar" w:customStyle="1">
    <w:name w:val="Onderwerp van opmerking Char"/>
    <w:basedOn w:val="TekstopmerkingChar"/>
    <w:link w:val="Onderwerpvanopmerking"/>
    <w:uiPriority w:val="99"/>
    <w:semiHidden/>
    <w:rsid w:val="00E8531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Concours">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61178-4806-1F4F-9308-BEB144E051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roef jolien [student]</dc:creator>
  <lastModifiedBy>Lien Verheyden</lastModifiedBy>
  <revision>4</revision>
  <dcterms:created xsi:type="dcterms:W3CDTF">2020-03-22T10:40:00.0000000Z</dcterms:created>
  <dcterms:modified xsi:type="dcterms:W3CDTF">2020-10-08T09:58:56.0990249Z</dcterms:modified>
</coreProperties>
</file>